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4A113" w14:textId="77777777" w:rsidR="00C62BF8" w:rsidRPr="005729CD" w:rsidRDefault="00C62BF8" w:rsidP="00216894">
      <w:pPr>
        <w:tabs>
          <w:tab w:val="left" w:pos="5744"/>
        </w:tabs>
        <w:spacing w:line="300" w:lineRule="auto"/>
        <w:rPr>
          <w:caps/>
          <w:sz w:val="20"/>
        </w:rPr>
      </w:pPr>
      <w:r w:rsidRPr="005729CD">
        <w:rPr>
          <w:caps/>
          <w:sz w:val="20"/>
        </w:rPr>
        <w:tab/>
      </w:r>
    </w:p>
    <w:sdt>
      <w:sdtPr>
        <w:rPr>
          <w:szCs w:val="24"/>
        </w:rPr>
        <w:id w:val="-1846004046"/>
        <w:docPartObj>
          <w:docPartGallery w:val="Cover Pages"/>
          <w:docPartUnique/>
        </w:docPartObj>
      </w:sdtPr>
      <w:sdtEndPr>
        <w:rPr>
          <w:caps/>
        </w:rPr>
      </w:sdtEndPr>
      <w:sdtContent>
        <w:p w14:paraId="2AC436DC" w14:textId="7F2AB4DA" w:rsidR="00C62BF8" w:rsidRDefault="00C62BF8" w:rsidP="00216894">
          <w:pPr>
            <w:spacing w:line="300" w:lineRule="auto"/>
            <w:jc w:val="center"/>
            <w:rPr>
              <w:szCs w:val="24"/>
            </w:rPr>
          </w:pPr>
        </w:p>
        <w:p w14:paraId="43727A24" w14:textId="06EF5BDB" w:rsidR="00ED3049" w:rsidRPr="005729CD" w:rsidRDefault="00ED3049" w:rsidP="00216894">
          <w:pPr>
            <w:spacing w:line="300" w:lineRule="auto"/>
            <w:jc w:val="center"/>
            <w:rPr>
              <w:szCs w:val="24"/>
            </w:rPr>
          </w:pPr>
          <w:r w:rsidRPr="004A0720">
            <w:rPr>
              <w:rFonts w:ascii="Open Sans" w:hAnsi="Open Sans" w:cs="Open Sans"/>
              <w:noProof/>
              <w:sz w:val="22"/>
              <w:szCs w:val="22"/>
            </w:rPr>
            <w:drawing>
              <wp:inline distT="0" distB="0" distL="0" distR="0" wp14:anchorId="19C49856" wp14:editId="2468FA58">
                <wp:extent cx="3492500" cy="603250"/>
                <wp:effectExtent l="0" t="0" r="0" b="6350"/>
                <wp:docPr id="9193733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0" cy="603250"/>
                        </a:xfrm>
                        <a:prstGeom prst="rect">
                          <a:avLst/>
                        </a:prstGeom>
                        <a:noFill/>
                        <a:ln>
                          <a:noFill/>
                        </a:ln>
                      </pic:spPr>
                    </pic:pic>
                  </a:graphicData>
                </a:graphic>
              </wp:inline>
            </w:drawing>
          </w:r>
        </w:p>
        <w:p w14:paraId="44797169" w14:textId="77777777" w:rsidR="00C62BF8" w:rsidRPr="005729CD" w:rsidRDefault="00C62BF8" w:rsidP="00216894">
          <w:pPr>
            <w:spacing w:line="300" w:lineRule="auto"/>
            <w:jc w:val="center"/>
            <w:rPr>
              <w:sz w:val="32"/>
              <w:szCs w:val="32"/>
            </w:rPr>
          </w:pPr>
        </w:p>
        <w:p w14:paraId="02009AAC" w14:textId="77777777" w:rsidR="00C62BF8" w:rsidRPr="005729CD" w:rsidRDefault="00C62BF8" w:rsidP="00216894">
          <w:pPr>
            <w:spacing w:line="300" w:lineRule="auto"/>
            <w:jc w:val="center"/>
            <w:rPr>
              <w:caps/>
              <w:sz w:val="32"/>
              <w:szCs w:val="32"/>
            </w:rPr>
          </w:pPr>
        </w:p>
        <w:p w14:paraId="6C3A5D92" w14:textId="77777777" w:rsidR="00C62BF8" w:rsidRPr="005729CD" w:rsidRDefault="00C62BF8" w:rsidP="00216894">
          <w:pPr>
            <w:spacing w:line="300" w:lineRule="auto"/>
            <w:jc w:val="center"/>
            <w:rPr>
              <w:caps/>
              <w:sz w:val="32"/>
              <w:szCs w:val="32"/>
            </w:rPr>
          </w:pPr>
        </w:p>
        <w:p w14:paraId="1624A6E0" w14:textId="77777777" w:rsidR="00C62BF8" w:rsidRPr="005729CD" w:rsidRDefault="00C62BF8" w:rsidP="00216894">
          <w:pPr>
            <w:spacing w:before="0" w:after="0" w:line="300" w:lineRule="auto"/>
            <w:jc w:val="center"/>
            <w:rPr>
              <w:b/>
              <w:caps/>
              <w:color w:val="4F81BD" w:themeColor="accent1"/>
              <w:sz w:val="48"/>
              <w:szCs w:val="48"/>
            </w:rPr>
          </w:pPr>
          <w:r w:rsidRPr="005729CD">
            <w:rPr>
              <w:b/>
              <w:caps/>
              <w:color w:val="4F81BD" w:themeColor="accent1"/>
              <w:sz w:val="48"/>
              <w:szCs w:val="48"/>
            </w:rPr>
            <w:t>Program STUDIÓW</w:t>
          </w:r>
        </w:p>
        <w:p w14:paraId="710D0AD0" w14:textId="77777777" w:rsidR="00114947" w:rsidRPr="005729CD" w:rsidRDefault="00C62BF8" w:rsidP="00216894">
          <w:pPr>
            <w:spacing w:before="0" w:after="0" w:line="300" w:lineRule="auto"/>
            <w:jc w:val="center"/>
            <w:rPr>
              <w:b/>
              <w:caps/>
              <w:color w:val="1F497D" w:themeColor="text2"/>
              <w:sz w:val="48"/>
              <w:szCs w:val="48"/>
            </w:rPr>
          </w:pPr>
          <w:r w:rsidRPr="005729CD">
            <w:rPr>
              <w:b/>
              <w:caps/>
              <w:color w:val="1F497D" w:themeColor="text2"/>
              <w:sz w:val="48"/>
              <w:szCs w:val="48"/>
            </w:rPr>
            <w:t>NOWE MEDIA</w:t>
          </w:r>
        </w:p>
        <w:p w14:paraId="17229B18" w14:textId="269A7D5C" w:rsidR="00C62BF8" w:rsidRPr="005729CD" w:rsidRDefault="00114947" w:rsidP="00216894">
          <w:pPr>
            <w:spacing w:before="0" w:after="0" w:line="300" w:lineRule="auto"/>
            <w:jc w:val="center"/>
            <w:rPr>
              <w:b/>
              <w:caps/>
              <w:color w:val="4F81BD" w:themeColor="accent1"/>
              <w:sz w:val="48"/>
              <w:szCs w:val="48"/>
            </w:rPr>
          </w:pPr>
          <w:r w:rsidRPr="005729CD">
            <w:rPr>
              <w:b/>
              <w:caps/>
              <w:color w:val="1F497D" w:themeColor="text2"/>
              <w:sz w:val="48"/>
              <w:szCs w:val="48"/>
            </w:rPr>
            <w:t xml:space="preserve">i STOPIEŃ </w:t>
          </w:r>
          <w:r w:rsidR="00C62BF8" w:rsidRPr="005729CD">
            <w:rPr>
              <w:b/>
              <w:caps/>
              <w:color w:val="1F497D" w:themeColor="text2"/>
              <w:sz w:val="48"/>
              <w:szCs w:val="48"/>
            </w:rPr>
            <w:br/>
          </w:r>
          <w:r w:rsidR="00C62BF8" w:rsidRPr="005729CD">
            <w:rPr>
              <w:b/>
              <w:caps/>
              <w:color w:val="4F81BD" w:themeColor="accent1"/>
              <w:sz w:val="48"/>
              <w:szCs w:val="48"/>
            </w:rPr>
            <w:t>PROFIL PRAKTYCZNY</w:t>
          </w:r>
        </w:p>
        <w:p w14:paraId="2F996969" w14:textId="5CE8D7B1" w:rsidR="00200FAA" w:rsidRPr="005729CD" w:rsidRDefault="00CB3ED5" w:rsidP="00216894">
          <w:pPr>
            <w:spacing w:before="0" w:after="0" w:line="300" w:lineRule="auto"/>
            <w:jc w:val="center"/>
            <w:rPr>
              <w:b/>
              <w:color w:val="4F81BD" w:themeColor="accent1"/>
              <w:sz w:val="48"/>
              <w:szCs w:val="48"/>
            </w:rPr>
          </w:pPr>
          <w:r w:rsidRPr="005729CD">
            <w:rPr>
              <w:b/>
              <w:color w:val="4F81BD" w:themeColor="accent1"/>
              <w:sz w:val="48"/>
              <w:szCs w:val="48"/>
            </w:rPr>
            <w:t>CYKL</w:t>
          </w:r>
          <w:r w:rsidR="00200FAA" w:rsidRPr="005729CD">
            <w:rPr>
              <w:b/>
              <w:color w:val="4F81BD" w:themeColor="accent1"/>
              <w:sz w:val="48"/>
              <w:szCs w:val="48"/>
            </w:rPr>
            <w:t xml:space="preserve"> 202</w:t>
          </w:r>
          <w:r w:rsidR="00DB10B2">
            <w:rPr>
              <w:b/>
              <w:color w:val="4F81BD" w:themeColor="accent1"/>
              <w:sz w:val="48"/>
              <w:szCs w:val="48"/>
            </w:rPr>
            <w:t>5</w:t>
          </w:r>
          <w:r w:rsidR="00200FAA" w:rsidRPr="005729CD">
            <w:rPr>
              <w:b/>
              <w:color w:val="4F81BD" w:themeColor="accent1"/>
              <w:sz w:val="48"/>
              <w:szCs w:val="48"/>
            </w:rPr>
            <w:t>-202</w:t>
          </w:r>
          <w:r w:rsidR="00DB10B2">
            <w:rPr>
              <w:b/>
              <w:color w:val="4F81BD" w:themeColor="accent1"/>
              <w:sz w:val="48"/>
              <w:szCs w:val="48"/>
            </w:rPr>
            <w:t>8</w:t>
          </w:r>
        </w:p>
        <w:p w14:paraId="25A4B8A5" w14:textId="77777777" w:rsidR="00C62BF8" w:rsidRPr="005729CD" w:rsidRDefault="00C62BF8" w:rsidP="00216894">
          <w:pPr>
            <w:tabs>
              <w:tab w:val="left" w:pos="2295"/>
            </w:tabs>
            <w:spacing w:line="300" w:lineRule="auto"/>
            <w:jc w:val="both"/>
            <w:rPr>
              <w:caps/>
              <w:szCs w:val="24"/>
            </w:rPr>
          </w:pPr>
        </w:p>
        <w:p w14:paraId="3B4C4C03" w14:textId="77777777" w:rsidR="00C62BF8" w:rsidRPr="005729CD" w:rsidRDefault="00C62BF8" w:rsidP="00216894">
          <w:pPr>
            <w:tabs>
              <w:tab w:val="left" w:pos="2295"/>
            </w:tabs>
            <w:spacing w:line="300" w:lineRule="auto"/>
            <w:jc w:val="both"/>
            <w:rPr>
              <w:caps/>
              <w:szCs w:val="24"/>
            </w:rPr>
          </w:pPr>
        </w:p>
        <w:p w14:paraId="7E007343" w14:textId="77777777" w:rsidR="00C62BF8" w:rsidRPr="005729CD" w:rsidRDefault="00C62BF8" w:rsidP="00216894">
          <w:pPr>
            <w:spacing w:line="300" w:lineRule="auto"/>
            <w:rPr>
              <w:b/>
              <w:caps/>
              <w:color w:val="1F497D" w:themeColor="text2"/>
              <w:sz w:val="28"/>
              <w:szCs w:val="28"/>
            </w:rPr>
          </w:pPr>
        </w:p>
        <w:p w14:paraId="7252C09B" w14:textId="77777777" w:rsidR="00C62BF8" w:rsidRPr="005729CD" w:rsidRDefault="00C62BF8" w:rsidP="00216894">
          <w:pPr>
            <w:spacing w:line="300" w:lineRule="auto"/>
            <w:ind w:left="708" w:firstLine="708"/>
            <w:jc w:val="center"/>
            <w:rPr>
              <w:b/>
              <w:caps/>
              <w:color w:val="1F497D" w:themeColor="text2"/>
              <w:sz w:val="28"/>
              <w:szCs w:val="28"/>
            </w:rPr>
          </w:pPr>
        </w:p>
        <w:p w14:paraId="6BB3F078" w14:textId="77777777" w:rsidR="00C62BF8" w:rsidRPr="005729CD" w:rsidRDefault="00C62BF8" w:rsidP="00216894">
          <w:pPr>
            <w:spacing w:line="300" w:lineRule="auto"/>
            <w:ind w:left="708" w:firstLine="708"/>
            <w:jc w:val="right"/>
            <w:rPr>
              <w:b/>
              <w:caps/>
              <w:color w:val="1F497D" w:themeColor="text2"/>
              <w:sz w:val="28"/>
              <w:szCs w:val="28"/>
            </w:rPr>
          </w:pPr>
        </w:p>
        <w:p w14:paraId="711D16AA" w14:textId="5D9EB249" w:rsidR="00C62BF8" w:rsidRPr="005729CD" w:rsidRDefault="00C62BF8" w:rsidP="00216894">
          <w:pPr>
            <w:spacing w:line="300" w:lineRule="auto"/>
            <w:ind w:left="708" w:firstLine="708"/>
            <w:jc w:val="right"/>
            <w:rPr>
              <w:b/>
              <w:color w:val="1F497D" w:themeColor="text2"/>
              <w:sz w:val="28"/>
              <w:szCs w:val="28"/>
            </w:rPr>
          </w:pPr>
          <w:r w:rsidRPr="005729CD">
            <w:rPr>
              <w:b/>
              <w:caps/>
              <w:color w:val="1F497D" w:themeColor="text2"/>
              <w:sz w:val="28"/>
              <w:szCs w:val="28"/>
            </w:rPr>
            <w:t xml:space="preserve"> INSTYTUT </w:t>
          </w:r>
          <w:r w:rsidR="00DB10B2">
            <w:rPr>
              <w:b/>
              <w:caps/>
              <w:color w:val="1F497D" w:themeColor="text2"/>
              <w:sz w:val="28"/>
              <w:szCs w:val="28"/>
            </w:rPr>
            <w:t>NAUK SPOŁECZNYCH</w:t>
          </w:r>
        </w:p>
        <w:p w14:paraId="03FB6754" w14:textId="0D50DE99" w:rsidR="00C62BF8" w:rsidRPr="005729CD" w:rsidRDefault="00CB451B" w:rsidP="00216894">
          <w:pPr>
            <w:spacing w:line="300" w:lineRule="auto"/>
            <w:ind w:left="708" w:firstLine="708"/>
            <w:jc w:val="right"/>
            <w:rPr>
              <w:b/>
              <w:caps/>
              <w:color w:val="1F497D" w:themeColor="text2"/>
              <w:sz w:val="28"/>
              <w:szCs w:val="28"/>
            </w:rPr>
          </w:pPr>
          <w:r>
            <w:rPr>
              <w:b/>
              <w:caps/>
              <w:color w:val="1F497D" w:themeColor="text2"/>
              <w:sz w:val="28"/>
              <w:szCs w:val="28"/>
            </w:rPr>
            <w:t xml:space="preserve">          </w:t>
          </w:r>
          <w:r w:rsidR="00C62BF8" w:rsidRPr="005729CD">
            <w:rPr>
              <w:b/>
              <w:caps/>
              <w:color w:val="1F497D" w:themeColor="text2"/>
              <w:sz w:val="28"/>
              <w:szCs w:val="28"/>
            </w:rPr>
            <w:t xml:space="preserve">PAŃSTWOWA </w:t>
          </w:r>
          <w:r w:rsidR="00243CF8">
            <w:rPr>
              <w:b/>
              <w:caps/>
              <w:color w:val="1F497D" w:themeColor="text2"/>
              <w:sz w:val="28"/>
              <w:szCs w:val="28"/>
            </w:rPr>
            <w:t>AKADEMIA NAUK STOSOWANYCH</w:t>
          </w:r>
          <w:r w:rsidR="00C62BF8" w:rsidRPr="005729CD">
            <w:rPr>
              <w:b/>
              <w:caps/>
              <w:color w:val="1F497D" w:themeColor="text2"/>
              <w:sz w:val="28"/>
              <w:szCs w:val="28"/>
            </w:rPr>
            <w:t xml:space="preserve"> </w:t>
          </w:r>
        </w:p>
        <w:p w14:paraId="5EB7C6D3" w14:textId="77777777" w:rsidR="00C62BF8" w:rsidRPr="005729CD" w:rsidRDefault="00C62BF8" w:rsidP="00216894">
          <w:pPr>
            <w:spacing w:line="300" w:lineRule="auto"/>
            <w:jc w:val="right"/>
            <w:rPr>
              <w:b/>
              <w:caps/>
              <w:color w:val="1F497D" w:themeColor="text2"/>
              <w:sz w:val="28"/>
              <w:szCs w:val="28"/>
            </w:rPr>
          </w:pPr>
          <w:r w:rsidRPr="005729CD">
            <w:rPr>
              <w:b/>
              <w:caps/>
              <w:color w:val="1F497D" w:themeColor="text2"/>
              <w:sz w:val="28"/>
              <w:szCs w:val="28"/>
            </w:rPr>
            <w:t xml:space="preserve"> W GŁOGOWIE</w:t>
          </w:r>
        </w:p>
        <w:p w14:paraId="4B53672A" w14:textId="77777777" w:rsidR="00C62BF8" w:rsidRPr="005729CD" w:rsidRDefault="00C62BF8" w:rsidP="00216894">
          <w:pPr>
            <w:tabs>
              <w:tab w:val="left" w:pos="2295"/>
            </w:tabs>
            <w:spacing w:line="300" w:lineRule="auto"/>
            <w:jc w:val="both"/>
            <w:rPr>
              <w:caps/>
              <w:color w:val="1F497D" w:themeColor="text2"/>
              <w:szCs w:val="24"/>
            </w:rPr>
          </w:pPr>
        </w:p>
        <w:p w14:paraId="5B76C4D1" w14:textId="77777777" w:rsidR="00C62BF8" w:rsidRPr="005729CD" w:rsidRDefault="00C62BF8" w:rsidP="00216894">
          <w:pPr>
            <w:tabs>
              <w:tab w:val="left" w:pos="2295"/>
            </w:tabs>
            <w:spacing w:line="300" w:lineRule="auto"/>
            <w:jc w:val="both"/>
            <w:rPr>
              <w:caps/>
              <w:szCs w:val="24"/>
            </w:rPr>
          </w:pPr>
        </w:p>
        <w:p w14:paraId="480F3FE3" w14:textId="76903EA1" w:rsidR="00C62BF8" w:rsidRPr="005729CD" w:rsidRDefault="00C62BF8" w:rsidP="005729CD">
          <w:pPr>
            <w:tabs>
              <w:tab w:val="left" w:pos="2706"/>
            </w:tabs>
            <w:spacing w:line="300" w:lineRule="auto"/>
            <w:jc w:val="center"/>
            <w:rPr>
              <w:b/>
              <w:caps/>
              <w:color w:val="1F497D" w:themeColor="text2"/>
              <w:sz w:val="28"/>
              <w:szCs w:val="28"/>
            </w:rPr>
          </w:pPr>
          <w:r w:rsidRPr="005729CD">
            <w:rPr>
              <w:b/>
              <w:caps/>
              <w:color w:val="1F497D" w:themeColor="text2"/>
              <w:sz w:val="28"/>
              <w:szCs w:val="28"/>
            </w:rPr>
            <w:t>Głogów 20</w:t>
          </w:r>
          <w:r w:rsidR="00254432" w:rsidRPr="005729CD">
            <w:rPr>
              <w:b/>
              <w:caps/>
              <w:color w:val="1F497D" w:themeColor="text2"/>
              <w:sz w:val="28"/>
              <w:szCs w:val="28"/>
            </w:rPr>
            <w:t>2</w:t>
          </w:r>
          <w:r w:rsidR="00DB10B2">
            <w:rPr>
              <w:b/>
              <w:caps/>
              <w:color w:val="1F497D" w:themeColor="text2"/>
              <w:sz w:val="28"/>
              <w:szCs w:val="28"/>
            </w:rPr>
            <w:t>5</w:t>
          </w:r>
        </w:p>
      </w:sdtContent>
    </w:sdt>
    <w:sdt>
      <w:sdtPr>
        <w:rPr>
          <w:caps w:val="0"/>
          <w:color w:val="auto"/>
          <w:spacing w:val="0"/>
          <w:sz w:val="24"/>
          <w:szCs w:val="20"/>
        </w:rPr>
        <w:id w:val="2135977675"/>
        <w:docPartObj>
          <w:docPartGallery w:val="Table of Contents"/>
          <w:docPartUnique/>
        </w:docPartObj>
      </w:sdtPr>
      <w:sdtEndPr>
        <w:rPr>
          <w:b/>
          <w:bCs/>
        </w:rPr>
      </w:sdtEndPr>
      <w:sdtContent>
        <w:p w14:paraId="0C12B9D1" w14:textId="77777777" w:rsidR="00F1778F" w:rsidRPr="005729CD" w:rsidRDefault="00F1778F" w:rsidP="00216894">
          <w:pPr>
            <w:pStyle w:val="Nagwekspisutreci"/>
            <w:spacing w:line="300" w:lineRule="auto"/>
            <w:rPr>
              <w:b/>
              <w:sz w:val="28"/>
            </w:rPr>
          </w:pPr>
          <w:r w:rsidRPr="005729CD">
            <w:rPr>
              <w:b/>
              <w:sz w:val="28"/>
            </w:rPr>
            <w:t>Spis treści</w:t>
          </w:r>
        </w:p>
        <w:p w14:paraId="5A3407C0" w14:textId="11B854E5" w:rsidR="004921A0" w:rsidRPr="005729CD" w:rsidRDefault="00F1778F">
          <w:pPr>
            <w:pStyle w:val="Spistreci1"/>
            <w:tabs>
              <w:tab w:val="right" w:leader="dot" w:pos="9202"/>
            </w:tabs>
            <w:rPr>
              <w:rFonts w:ascii="Times New Roman" w:eastAsiaTheme="minorEastAsia" w:hAnsi="Times New Roman"/>
              <w:b w:val="0"/>
              <w:bCs w:val="0"/>
              <w:caps w:val="0"/>
              <w:noProof/>
              <w:sz w:val="22"/>
              <w:szCs w:val="22"/>
            </w:rPr>
          </w:pPr>
          <w:r w:rsidRPr="005729CD">
            <w:rPr>
              <w:rFonts w:ascii="Times New Roman" w:hAnsi="Times New Roman"/>
              <w:b w:val="0"/>
              <w:bCs w:val="0"/>
              <w:caps w:val="0"/>
            </w:rPr>
            <w:fldChar w:fldCharType="begin"/>
          </w:r>
          <w:r w:rsidRPr="005729CD">
            <w:rPr>
              <w:rFonts w:ascii="Times New Roman" w:hAnsi="Times New Roman"/>
              <w:b w:val="0"/>
              <w:bCs w:val="0"/>
              <w:caps w:val="0"/>
            </w:rPr>
            <w:instrText xml:space="preserve"> TOC \o "1-3" \u </w:instrText>
          </w:r>
          <w:r w:rsidRPr="005729CD">
            <w:rPr>
              <w:rFonts w:ascii="Times New Roman" w:hAnsi="Times New Roman"/>
              <w:b w:val="0"/>
              <w:bCs w:val="0"/>
              <w:caps w:val="0"/>
            </w:rPr>
            <w:fldChar w:fldCharType="separate"/>
          </w:r>
          <w:r w:rsidR="004921A0" w:rsidRPr="005729CD">
            <w:rPr>
              <w:rFonts w:ascii="Times New Roman" w:hAnsi="Times New Roman"/>
              <w:noProof/>
            </w:rPr>
            <w:t>CHARAKTERYSTYKA KIERUNKU STUDIÓW</w:t>
          </w:r>
          <w:r w:rsidR="004921A0" w:rsidRPr="005729CD">
            <w:rPr>
              <w:rFonts w:ascii="Times New Roman" w:hAnsi="Times New Roman"/>
              <w:noProof/>
            </w:rPr>
            <w:tab/>
          </w:r>
          <w:r w:rsidR="004921A0" w:rsidRPr="005729CD">
            <w:rPr>
              <w:rFonts w:ascii="Times New Roman" w:hAnsi="Times New Roman"/>
              <w:noProof/>
            </w:rPr>
            <w:fldChar w:fldCharType="begin"/>
          </w:r>
          <w:r w:rsidR="004921A0" w:rsidRPr="005729CD">
            <w:rPr>
              <w:rFonts w:ascii="Times New Roman" w:hAnsi="Times New Roman"/>
              <w:noProof/>
            </w:rPr>
            <w:instrText xml:space="preserve"> PAGEREF _Toc137715722 \h </w:instrText>
          </w:r>
          <w:r w:rsidR="004921A0" w:rsidRPr="005729CD">
            <w:rPr>
              <w:rFonts w:ascii="Times New Roman" w:hAnsi="Times New Roman"/>
              <w:noProof/>
            </w:rPr>
          </w:r>
          <w:r w:rsidR="004921A0" w:rsidRPr="005729CD">
            <w:rPr>
              <w:rFonts w:ascii="Times New Roman" w:hAnsi="Times New Roman"/>
              <w:noProof/>
            </w:rPr>
            <w:fldChar w:fldCharType="separate"/>
          </w:r>
          <w:r w:rsidR="006D7956">
            <w:rPr>
              <w:rFonts w:ascii="Times New Roman" w:hAnsi="Times New Roman"/>
              <w:noProof/>
            </w:rPr>
            <w:t>3</w:t>
          </w:r>
          <w:r w:rsidR="004921A0" w:rsidRPr="005729CD">
            <w:rPr>
              <w:rFonts w:ascii="Times New Roman" w:hAnsi="Times New Roman"/>
              <w:noProof/>
            </w:rPr>
            <w:fldChar w:fldCharType="end"/>
          </w:r>
        </w:p>
        <w:p w14:paraId="191A2F2A" w14:textId="25708D2D" w:rsidR="004921A0" w:rsidRPr="005729CD" w:rsidRDefault="004921A0">
          <w:pPr>
            <w:pStyle w:val="Spistreci1"/>
            <w:tabs>
              <w:tab w:val="right" w:leader="dot" w:pos="9202"/>
            </w:tabs>
            <w:rPr>
              <w:rFonts w:ascii="Times New Roman" w:eastAsiaTheme="minorEastAsia" w:hAnsi="Times New Roman"/>
              <w:b w:val="0"/>
              <w:bCs w:val="0"/>
              <w:caps w:val="0"/>
              <w:noProof/>
              <w:sz w:val="22"/>
              <w:szCs w:val="22"/>
            </w:rPr>
          </w:pPr>
          <w:r w:rsidRPr="005729CD">
            <w:rPr>
              <w:rFonts w:ascii="Times New Roman" w:hAnsi="Times New Roman"/>
              <w:noProof/>
            </w:rPr>
            <w:t>CELE KSZTAŁCENIA – SYLWETKA ABSOLWENTA</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_Toc137715723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3</w:t>
          </w:r>
          <w:r w:rsidRPr="005729CD">
            <w:rPr>
              <w:rFonts w:ascii="Times New Roman" w:hAnsi="Times New Roman"/>
              <w:noProof/>
            </w:rPr>
            <w:fldChar w:fldCharType="end"/>
          </w:r>
        </w:p>
        <w:p w14:paraId="097729C2" w14:textId="09CF94E6" w:rsidR="00873F67" w:rsidRDefault="00873F67">
          <w:pPr>
            <w:pStyle w:val="Spistreci2"/>
            <w:tabs>
              <w:tab w:val="right" w:leader="dot" w:pos="9202"/>
            </w:tabs>
            <w:rPr>
              <w:rFonts w:ascii="Times New Roman" w:hAnsi="Times New Roman"/>
              <w:noProof/>
            </w:rPr>
          </w:pPr>
          <w:r>
            <w:rPr>
              <w:rFonts w:ascii="Times New Roman" w:hAnsi="Times New Roman"/>
              <w:noProof/>
            </w:rPr>
            <w:t>S</w:t>
          </w:r>
          <w:r w:rsidRPr="005729CD">
            <w:rPr>
              <w:rFonts w:ascii="Times New Roman" w:hAnsi="Times New Roman"/>
              <w:noProof/>
            </w:rPr>
            <w:t xml:space="preserve">ylwetka absolwenta specjalności </w:t>
          </w:r>
          <w:r>
            <w:rPr>
              <w:rFonts w:ascii="Times New Roman" w:hAnsi="Times New Roman"/>
              <w:noProof/>
            </w:rPr>
            <w:t>Digital media</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_Toc137715726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3</w:t>
          </w:r>
          <w:r w:rsidRPr="005729CD">
            <w:rPr>
              <w:rFonts w:ascii="Times New Roman" w:hAnsi="Times New Roman"/>
              <w:noProof/>
            </w:rPr>
            <w:fldChar w:fldCharType="end"/>
          </w:r>
        </w:p>
        <w:p w14:paraId="7B0B2159" w14:textId="5B9B3A09" w:rsidR="004921A0" w:rsidRPr="005729CD" w:rsidRDefault="004921A0">
          <w:pPr>
            <w:pStyle w:val="Spistreci2"/>
            <w:tabs>
              <w:tab w:val="right" w:leader="dot" w:pos="9202"/>
            </w:tabs>
            <w:rPr>
              <w:rFonts w:ascii="Times New Roman" w:eastAsiaTheme="minorEastAsia" w:hAnsi="Times New Roman"/>
              <w:b w:val="0"/>
              <w:bCs w:val="0"/>
              <w:noProof/>
              <w:sz w:val="22"/>
              <w:szCs w:val="22"/>
            </w:rPr>
          </w:pPr>
          <w:r w:rsidRPr="005729CD">
            <w:rPr>
              <w:rFonts w:ascii="Times New Roman" w:hAnsi="Times New Roman"/>
              <w:noProof/>
            </w:rPr>
            <w:t>Sylwetka absolwenta specjalności</w:t>
          </w:r>
          <w:r w:rsidR="00873F67">
            <w:rPr>
              <w:rFonts w:ascii="Times New Roman" w:hAnsi="Times New Roman"/>
              <w:noProof/>
            </w:rPr>
            <w:t xml:space="preserve"> e-PR i reklama</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_Toc137715724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4</w:t>
          </w:r>
          <w:r w:rsidRPr="005729CD">
            <w:rPr>
              <w:rFonts w:ascii="Times New Roman" w:hAnsi="Times New Roman"/>
              <w:noProof/>
            </w:rPr>
            <w:fldChar w:fldCharType="end"/>
          </w:r>
        </w:p>
        <w:p w14:paraId="750B54BB" w14:textId="57AC12C6" w:rsidR="004921A0" w:rsidRPr="005729CD" w:rsidRDefault="004921A0">
          <w:pPr>
            <w:pStyle w:val="Spistreci1"/>
            <w:tabs>
              <w:tab w:val="right" w:leader="dot" w:pos="9202"/>
            </w:tabs>
            <w:rPr>
              <w:rFonts w:ascii="Times New Roman" w:eastAsiaTheme="minorEastAsia" w:hAnsi="Times New Roman"/>
              <w:b w:val="0"/>
              <w:bCs w:val="0"/>
              <w:caps w:val="0"/>
              <w:noProof/>
              <w:sz w:val="22"/>
              <w:szCs w:val="22"/>
            </w:rPr>
          </w:pPr>
          <w:r w:rsidRPr="005729CD">
            <w:rPr>
              <w:rFonts w:ascii="Times New Roman" w:hAnsi="Times New Roman"/>
              <w:noProof/>
            </w:rPr>
            <w:t>Efekty UCZENIA SIĘ na kierunku NOWE MEDIA - studia pierwszego stopnia – profil praktyczny</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_Toc137715727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4</w:t>
          </w:r>
          <w:r w:rsidRPr="005729CD">
            <w:rPr>
              <w:rFonts w:ascii="Times New Roman" w:hAnsi="Times New Roman"/>
              <w:noProof/>
            </w:rPr>
            <w:fldChar w:fldCharType="end"/>
          </w:r>
        </w:p>
        <w:p w14:paraId="4EBE7E72" w14:textId="18513823" w:rsidR="004921A0" w:rsidRPr="005729CD" w:rsidRDefault="004921A0">
          <w:pPr>
            <w:pStyle w:val="Spistreci1"/>
            <w:tabs>
              <w:tab w:val="right" w:leader="dot" w:pos="9202"/>
            </w:tabs>
            <w:rPr>
              <w:rFonts w:ascii="Times New Roman" w:eastAsiaTheme="minorEastAsia" w:hAnsi="Times New Roman"/>
              <w:b w:val="0"/>
              <w:bCs w:val="0"/>
              <w:caps w:val="0"/>
              <w:noProof/>
              <w:sz w:val="22"/>
              <w:szCs w:val="22"/>
            </w:rPr>
          </w:pPr>
          <w:r w:rsidRPr="005729CD">
            <w:rPr>
              <w:rFonts w:ascii="Times New Roman" w:hAnsi="Times New Roman"/>
              <w:noProof/>
            </w:rPr>
            <w:t>PROGRAM studiów</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_Toc137715728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12</w:t>
          </w:r>
          <w:r w:rsidRPr="005729CD">
            <w:rPr>
              <w:rFonts w:ascii="Times New Roman" w:hAnsi="Times New Roman"/>
              <w:noProof/>
            </w:rPr>
            <w:fldChar w:fldCharType="end"/>
          </w:r>
        </w:p>
        <w:p w14:paraId="7D05C6A2" w14:textId="705D0E93" w:rsidR="004921A0" w:rsidRPr="005729CD" w:rsidRDefault="004921A0">
          <w:pPr>
            <w:pStyle w:val="Spistreci2"/>
            <w:tabs>
              <w:tab w:val="right" w:leader="dot" w:pos="9202"/>
            </w:tabs>
            <w:rPr>
              <w:rFonts w:ascii="Times New Roman" w:eastAsiaTheme="minorEastAsia" w:hAnsi="Times New Roman"/>
              <w:b w:val="0"/>
              <w:bCs w:val="0"/>
              <w:noProof/>
              <w:sz w:val="22"/>
              <w:szCs w:val="22"/>
            </w:rPr>
          </w:pPr>
          <w:r w:rsidRPr="005729CD">
            <w:rPr>
              <w:rFonts w:ascii="Times New Roman" w:hAnsi="Times New Roman"/>
              <w:noProof/>
            </w:rPr>
            <w:t>Liczba semestrów</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_Toc137715729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12</w:t>
          </w:r>
          <w:r w:rsidRPr="005729CD">
            <w:rPr>
              <w:rFonts w:ascii="Times New Roman" w:hAnsi="Times New Roman"/>
              <w:noProof/>
            </w:rPr>
            <w:fldChar w:fldCharType="end"/>
          </w:r>
        </w:p>
        <w:p w14:paraId="61A23248" w14:textId="05D53183" w:rsidR="004921A0" w:rsidRPr="005729CD" w:rsidRDefault="004921A0">
          <w:pPr>
            <w:pStyle w:val="Spistreci2"/>
            <w:tabs>
              <w:tab w:val="right" w:leader="dot" w:pos="9202"/>
            </w:tabs>
            <w:rPr>
              <w:rFonts w:ascii="Times New Roman" w:eastAsiaTheme="minorEastAsia" w:hAnsi="Times New Roman"/>
              <w:b w:val="0"/>
              <w:bCs w:val="0"/>
              <w:noProof/>
              <w:sz w:val="22"/>
              <w:szCs w:val="22"/>
            </w:rPr>
          </w:pPr>
          <w:r w:rsidRPr="005729CD">
            <w:rPr>
              <w:rFonts w:ascii="Times New Roman" w:hAnsi="Times New Roman"/>
              <w:noProof/>
            </w:rPr>
            <w:t>Liczba punktów ECTS</w:t>
          </w:r>
          <w:r w:rsidR="00EB74FC">
            <w:rPr>
              <w:rFonts w:ascii="Times New Roman" w:hAnsi="Times New Roman"/>
              <w:noProof/>
            </w:rPr>
            <w:t xml:space="preserve"> konieczna do uzyskania kwalifikacji</w:t>
          </w:r>
          <w:r w:rsidR="006D090B">
            <w:rPr>
              <w:rFonts w:ascii="Times New Roman" w:hAnsi="Times New Roman"/>
              <w:noProof/>
            </w:rPr>
            <w:t xml:space="preserve"> odpowiadających poziomi kształcenia</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_Toc137715730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12</w:t>
          </w:r>
          <w:r w:rsidRPr="005729CD">
            <w:rPr>
              <w:rFonts w:ascii="Times New Roman" w:hAnsi="Times New Roman"/>
              <w:noProof/>
            </w:rPr>
            <w:fldChar w:fldCharType="end"/>
          </w:r>
        </w:p>
        <w:p w14:paraId="2AA5FCA8" w14:textId="49DA64E9" w:rsidR="004921A0" w:rsidRPr="005729CD" w:rsidRDefault="004921A0">
          <w:pPr>
            <w:pStyle w:val="Spistreci2"/>
            <w:tabs>
              <w:tab w:val="right" w:leader="dot" w:pos="9202"/>
            </w:tabs>
            <w:rPr>
              <w:rFonts w:ascii="Times New Roman" w:eastAsiaTheme="minorEastAsia" w:hAnsi="Times New Roman"/>
              <w:b w:val="0"/>
              <w:bCs w:val="0"/>
              <w:noProof/>
              <w:sz w:val="22"/>
              <w:szCs w:val="22"/>
            </w:rPr>
          </w:pPr>
          <w:r w:rsidRPr="005729CD">
            <w:rPr>
              <w:rFonts w:ascii="Times New Roman" w:hAnsi="Times New Roman"/>
              <w:noProof/>
            </w:rPr>
            <w:t>Wymiar, zasady i forma odbywania</w:t>
          </w:r>
          <w:r w:rsidR="00EB74FC">
            <w:rPr>
              <w:rFonts w:ascii="Times New Roman" w:hAnsi="Times New Roman"/>
              <w:noProof/>
            </w:rPr>
            <w:t xml:space="preserve"> praktyk zawodowych</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_Toc137715732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13</w:t>
          </w:r>
          <w:r w:rsidRPr="005729CD">
            <w:rPr>
              <w:rFonts w:ascii="Times New Roman" w:hAnsi="Times New Roman"/>
              <w:noProof/>
            </w:rPr>
            <w:fldChar w:fldCharType="end"/>
          </w:r>
        </w:p>
        <w:p w14:paraId="2333C0E2" w14:textId="65EF8973" w:rsidR="004921A0" w:rsidRPr="005729CD" w:rsidRDefault="004921A0">
          <w:pPr>
            <w:pStyle w:val="Spistreci2"/>
            <w:tabs>
              <w:tab w:val="right" w:leader="dot" w:pos="9202"/>
            </w:tabs>
            <w:rPr>
              <w:rFonts w:ascii="Times New Roman" w:eastAsiaTheme="minorEastAsia" w:hAnsi="Times New Roman"/>
              <w:b w:val="0"/>
              <w:bCs w:val="0"/>
              <w:noProof/>
              <w:sz w:val="22"/>
              <w:szCs w:val="22"/>
            </w:rPr>
          </w:pPr>
          <w:r w:rsidRPr="005729CD">
            <w:rPr>
              <w:rFonts w:ascii="Times New Roman" w:hAnsi="Times New Roman"/>
              <w:noProof/>
            </w:rPr>
            <w:t>Moduły kształcenia</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_Toc137715734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13</w:t>
          </w:r>
          <w:r w:rsidRPr="005729CD">
            <w:rPr>
              <w:rFonts w:ascii="Times New Roman" w:hAnsi="Times New Roman"/>
              <w:noProof/>
            </w:rPr>
            <w:fldChar w:fldCharType="end"/>
          </w:r>
        </w:p>
        <w:p w14:paraId="137B5E2B" w14:textId="099A9532" w:rsidR="004921A0" w:rsidRPr="005729CD" w:rsidRDefault="004921A0">
          <w:pPr>
            <w:pStyle w:val="Spistreci2"/>
            <w:tabs>
              <w:tab w:val="right" w:leader="dot" w:pos="9202"/>
            </w:tabs>
            <w:rPr>
              <w:rFonts w:ascii="Times New Roman" w:eastAsiaTheme="minorEastAsia" w:hAnsi="Times New Roman"/>
              <w:b w:val="0"/>
              <w:bCs w:val="0"/>
              <w:noProof/>
              <w:sz w:val="22"/>
              <w:szCs w:val="22"/>
            </w:rPr>
          </w:pPr>
          <w:r w:rsidRPr="005729CD">
            <w:rPr>
              <w:rFonts w:ascii="Times New Roman" w:hAnsi="Times New Roman"/>
              <w:noProof/>
            </w:rPr>
            <w:t>Przedmioty do wyboru</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_Toc137715735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14</w:t>
          </w:r>
          <w:r w:rsidRPr="005729CD">
            <w:rPr>
              <w:rFonts w:ascii="Times New Roman" w:hAnsi="Times New Roman"/>
              <w:noProof/>
            </w:rPr>
            <w:fldChar w:fldCharType="end"/>
          </w:r>
        </w:p>
        <w:p w14:paraId="4C835BB5" w14:textId="4793FE91" w:rsidR="004921A0" w:rsidRPr="005729CD" w:rsidRDefault="004921A0">
          <w:pPr>
            <w:pStyle w:val="Spistreci2"/>
            <w:tabs>
              <w:tab w:val="right" w:leader="dot" w:pos="9202"/>
            </w:tabs>
            <w:rPr>
              <w:rFonts w:ascii="Times New Roman" w:eastAsiaTheme="minorEastAsia" w:hAnsi="Times New Roman"/>
              <w:b w:val="0"/>
              <w:bCs w:val="0"/>
              <w:noProof/>
              <w:sz w:val="22"/>
              <w:szCs w:val="22"/>
            </w:rPr>
          </w:pPr>
          <w:r w:rsidRPr="005729CD">
            <w:rPr>
              <w:rFonts w:ascii="Times New Roman" w:hAnsi="Times New Roman"/>
              <w:noProof/>
            </w:rPr>
            <w:t>Procentowy udział wykładów</w:t>
          </w:r>
          <w:r w:rsidR="00EB74FC">
            <w:rPr>
              <w:rFonts w:ascii="Times New Roman" w:hAnsi="Times New Roman"/>
              <w:noProof/>
            </w:rPr>
            <w:t xml:space="preserve"> oraz zajęć praktycznych w cyklu kształcenia</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_Toc137715737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15</w:t>
          </w:r>
          <w:r w:rsidRPr="005729CD">
            <w:rPr>
              <w:rFonts w:ascii="Times New Roman" w:hAnsi="Times New Roman"/>
              <w:noProof/>
            </w:rPr>
            <w:fldChar w:fldCharType="end"/>
          </w:r>
        </w:p>
        <w:p w14:paraId="5BE4AA63" w14:textId="112162F7" w:rsidR="004921A0" w:rsidRPr="005729CD" w:rsidRDefault="006D090B">
          <w:pPr>
            <w:pStyle w:val="Spistreci1"/>
            <w:tabs>
              <w:tab w:val="right" w:leader="dot" w:pos="9202"/>
            </w:tabs>
            <w:rPr>
              <w:rFonts w:ascii="Times New Roman" w:eastAsiaTheme="minorEastAsia" w:hAnsi="Times New Roman"/>
              <w:b w:val="0"/>
              <w:bCs w:val="0"/>
              <w:caps w:val="0"/>
              <w:noProof/>
              <w:sz w:val="22"/>
              <w:szCs w:val="22"/>
            </w:rPr>
          </w:pPr>
          <w:r>
            <w:rPr>
              <w:rFonts w:ascii="Times New Roman" w:hAnsi="Times New Roman"/>
              <w:noProof/>
            </w:rPr>
            <w:t>Z</w:t>
          </w:r>
          <w:r w:rsidR="004921A0" w:rsidRPr="005729CD">
            <w:rPr>
              <w:rFonts w:ascii="Times New Roman" w:hAnsi="Times New Roman"/>
              <w:noProof/>
            </w:rPr>
            <w:t>AJĘCIA PROWADZONE Z WYKRZYSTANIEM METOD I TECHNIK KSZTAŁCENIA NA ODLEGŁOŚĆ</w:t>
          </w:r>
          <w:r w:rsidR="004921A0" w:rsidRPr="005729CD">
            <w:rPr>
              <w:rFonts w:ascii="Times New Roman" w:hAnsi="Times New Roman"/>
              <w:noProof/>
            </w:rPr>
            <w:tab/>
          </w:r>
          <w:r w:rsidR="004921A0" w:rsidRPr="005729CD">
            <w:rPr>
              <w:rFonts w:ascii="Times New Roman" w:hAnsi="Times New Roman"/>
              <w:noProof/>
            </w:rPr>
            <w:fldChar w:fldCharType="begin"/>
          </w:r>
          <w:r w:rsidR="004921A0" w:rsidRPr="005729CD">
            <w:rPr>
              <w:rFonts w:ascii="Times New Roman" w:hAnsi="Times New Roman"/>
              <w:noProof/>
            </w:rPr>
            <w:instrText xml:space="preserve"> PAGEREF _Toc137715739 \h </w:instrText>
          </w:r>
          <w:r w:rsidR="004921A0" w:rsidRPr="005729CD">
            <w:rPr>
              <w:rFonts w:ascii="Times New Roman" w:hAnsi="Times New Roman"/>
              <w:noProof/>
            </w:rPr>
          </w:r>
          <w:r w:rsidR="004921A0" w:rsidRPr="005729CD">
            <w:rPr>
              <w:rFonts w:ascii="Times New Roman" w:hAnsi="Times New Roman"/>
              <w:noProof/>
            </w:rPr>
            <w:fldChar w:fldCharType="separate"/>
          </w:r>
          <w:r w:rsidR="006D7956">
            <w:rPr>
              <w:rFonts w:ascii="Times New Roman" w:hAnsi="Times New Roman"/>
              <w:noProof/>
            </w:rPr>
            <w:t>16</w:t>
          </w:r>
          <w:r w:rsidR="004921A0" w:rsidRPr="005729CD">
            <w:rPr>
              <w:rFonts w:ascii="Times New Roman" w:hAnsi="Times New Roman"/>
              <w:noProof/>
            </w:rPr>
            <w:fldChar w:fldCharType="end"/>
          </w:r>
        </w:p>
        <w:p w14:paraId="6E697D31" w14:textId="12AA9DC4" w:rsidR="004921A0" w:rsidRPr="005729CD" w:rsidRDefault="004921A0">
          <w:pPr>
            <w:pStyle w:val="Spistreci1"/>
            <w:tabs>
              <w:tab w:val="right" w:leader="dot" w:pos="9202"/>
            </w:tabs>
            <w:rPr>
              <w:rFonts w:ascii="Times New Roman" w:eastAsiaTheme="minorEastAsia" w:hAnsi="Times New Roman"/>
              <w:b w:val="0"/>
              <w:bCs w:val="0"/>
              <w:caps w:val="0"/>
              <w:noProof/>
              <w:sz w:val="22"/>
              <w:szCs w:val="22"/>
            </w:rPr>
          </w:pPr>
          <w:r w:rsidRPr="005729CD">
            <w:rPr>
              <w:rFonts w:ascii="Times New Roman" w:hAnsi="Times New Roman"/>
              <w:noProof/>
            </w:rPr>
            <w:t>ZASADY REKRUTACJI</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_Toc137715740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16</w:t>
          </w:r>
          <w:r w:rsidRPr="005729CD">
            <w:rPr>
              <w:rFonts w:ascii="Times New Roman" w:hAnsi="Times New Roman"/>
              <w:noProof/>
            </w:rPr>
            <w:fldChar w:fldCharType="end"/>
          </w:r>
        </w:p>
        <w:p w14:paraId="5FF4A9D9" w14:textId="7BBFB3F0" w:rsidR="004921A0" w:rsidRPr="005729CD" w:rsidRDefault="004921A0">
          <w:pPr>
            <w:pStyle w:val="Spistreci1"/>
            <w:tabs>
              <w:tab w:val="right" w:leader="dot" w:pos="9202"/>
            </w:tabs>
            <w:rPr>
              <w:rFonts w:ascii="Times New Roman" w:eastAsiaTheme="minorEastAsia" w:hAnsi="Times New Roman"/>
              <w:b w:val="0"/>
              <w:bCs w:val="0"/>
              <w:caps w:val="0"/>
              <w:noProof/>
              <w:sz w:val="22"/>
              <w:szCs w:val="22"/>
            </w:rPr>
          </w:pPr>
          <w:r w:rsidRPr="005729CD">
            <w:rPr>
              <w:rFonts w:ascii="Times New Roman" w:hAnsi="Times New Roman"/>
              <w:noProof/>
            </w:rPr>
            <w:t>ZAŁĄCZNIKI</w:t>
          </w:r>
          <w:r w:rsidRPr="005729CD">
            <w:rPr>
              <w:rFonts w:ascii="Times New Roman" w:hAnsi="Times New Roman"/>
              <w:noProof/>
            </w:rPr>
            <w:tab/>
          </w:r>
          <w:r w:rsidRPr="005729CD">
            <w:rPr>
              <w:rFonts w:ascii="Times New Roman" w:hAnsi="Times New Roman"/>
              <w:noProof/>
            </w:rPr>
            <w:fldChar w:fldCharType="begin"/>
          </w:r>
          <w:r w:rsidRPr="005729CD">
            <w:rPr>
              <w:rFonts w:ascii="Times New Roman" w:hAnsi="Times New Roman"/>
              <w:noProof/>
            </w:rPr>
            <w:instrText xml:space="preserve"> PAGEREF _Toc137715741 \h </w:instrText>
          </w:r>
          <w:r w:rsidRPr="005729CD">
            <w:rPr>
              <w:rFonts w:ascii="Times New Roman" w:hAnsi="Times New Roman"/>
              <w:noProof/>
            </w:rPr>
          </w:r>
          <w:r w:rsidRPr="005729CD">
            <w:rPr>
              <w:rFonts w:ascii="Times New Roman" w:hAnsi="Times New Roman"/>
              <w:noProof/>
            </w:rPr>
            <w:fldChar w:fldCharType="separate"/>
          </w:r>
          <w:r w:rsidR="006D7956">
            <w:rPr>
              <w:rFonts w:ascii="Times New Roman" w:hAnsi="Times New Roman"/>
              <w:noProof/>
            </w:rPr>
            <w:t>16</w:t>
          </w:r>
          <w:r w:rsidRPr="005729CD">
            <w:rPr>
              <w:rFonts w:ascii="Times New Roman" w:hAnsi="Times New Roman"/>
              <w:noProof/>
            </w:rPr>
            <w:fldChar w:fldCharType="end"/>
          </w:r>
        </w:p>
        <w:p w14:paraId="35A28BB1" w14:textId="7DF3CA17" w:rsidR="00C62BF8" w:rsidRPr="00707BAA" w:rsidRDefault="00F1778F" w:rsidP="00707BAA">
          <w:pPr>
            <w:spacing w:line="300" w:lineRule="auto"/>
          </w:pPr>
          <w:r w:rsidRPr="005729CD">
            <w:rPr>
              <w:b/>
              <w:bCs/>
              <w:caps/>
              <w:szCs w:val="24"/>
            </w:rPr>
            <w:fldChar w:fldCharType="end"/>
          </w:r>
        </w:p>
      </w:sdtContent>
    </w:sdt>
    <w:p w14:paraId="33965F8C" w14:textId="61D331D2" w:rsidR="00542324" w:rsidRDefault="00542324">
      <w:pPr>
        <w:spacing w:before="0"/>
        <w:rPr>
          <w:b/>
          <w:bCs/>
          <w:szCs w:val="24"/>
        </w:rPr>
      </w:pPr>
      <w:r>
        <w:rPr>
          <w:b/>
          <w:bCs/>
          <w:szCs w:val="24"/>
        </w:rPr>
        <w:br w:type="page"/>
      </w:r>
    </w:p>
    <w:p w14:paraId="2ADC42DF" w14:textId="77777777" w:rsidR="00C62BF8" w:rsidRPr="005729CD" w:rsidRDefault="00C62BF8" w:rsidP="00216894">
      <w:pPr>
        <w:pStyle w:val="Nagwek1"/>
        <w:spacing w:line="300" w:lineRule="auto"/>
        <w:jc w:val="both"/>
        <w:rPr>
          <w:b/>
          <w:sz w:val="28"/>
          <w:szCs w:val="28"/>
        </w:rPr>
      </w:pPr>
      <w:bookmarkStart w:id="0" w:name="_Toc11756030"/>
      <w:bookmarkStart w:id="1" w:name="_Toc137715722"/>
      <w:r w:rsidRPr="005729CD">
        <w:rPr>
          <w:b/>
          <w:sz w:val="28"/>
          <w:szCs w:val="28"/>
        </w:rPr>
        <w:lastRenderedPageBreak/>
        <w:t>CHARAKTERYSTYKA KIERUNKU STUDIÓW</w:t>
      </w:r>
      <w:bookmarkEnd w:id="0"/>
      <w:bookmarkEnd w:id="1"/>
    </w:p>
    <w:p w14:paraId="5EFE23A6" w14:textId="77777777" w:rsidR="00C62BF8" w:rsidRPr="005729CD" w:rsidRDefault="00C62BF8" w:rsidP="00216894">
      <w:pPr>
        <w:spacing w:before="0" w:after="0" w:line="300" w:lineRule="auto"/>
        <w:jc w:val="both"/>
        <w:rPr>
          <w:szCs w:val="24"/>
        </w:rPr>
      </w:pPr>
    </w:p>
    <w:tbl>
      <w:tblPr>
        <w:tblStyle w:val="Jasnalistaakcent11"/>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80" w:firstRow="0" w:lastRow="0" w:firstColumn="1" w:lastColumn="0" w:noHBand="0" w:noVBand="0"/>
      </w:tblPr>
      <w:tblGrid>
        <w:gridCol w:w="3818"/>
        <w:gridCol w:w="5374"/>
      </w:tblGrid>
      <w:tr w:rsidR="00FE63A9" w:rsidRPr="005729CD" w14:paraId="2AB70C41" w14:textId="77777777" w:rsidTr="00272338">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2077" w:type="pct"/>
            <w:tcBorders>
              <w:top w:val="none" w:sz="0" w:space="0" w:color="auto"/>
              <w:left w:val="none" w:sz="0" w:space="0" w:color="auto"/>
              <w:bottom w:val="none" w:sz="0" w:space="0" w:color="auto"/>
            </w:tcBorders>
            <w:vAlign w:val="center"/>
          </w:tcPr>
          <w:p w14:paraId="56AA91D0" w14:textId="77777777" w:rsidR="00C62BF8" w:rsidRPr="005729CD" w:rsidRDefault="00C62BF8" w:rsidP="00272338">
            <w:pPr>
              <w:pStyle w:val="Akapitzlist"/>
              <w:spacing w:before="0"/>
              <w:ind w:left="0"/>
              <w:jc w:val="both"/>
              <w:rPr>
                <w:szCs w:val="24"/>
              </w:rPr>
            </w:pPr>
            <w:r w:rsidRPr="005729CD">
              <w:rPr>
                <w:szCs w:val="24"/>
              </w:rPr>
              <w:t>N</w:t>
            </w:r>
            <w:r w:rsidR="00FE63A9" w:rsidRPr="005729CD">
              <w:rPr>
                <w:szCs w:val="24"/>
              </w:rPr>
              <w:t>AZWA KIERUNKU STUDIÓW</w:t>
            </w:r>
          </w:p>
        </w:tc>
        <w:tc>
          <w:tcPr>
            <w:cnfStyle w:val="000010000000" w:firstRow="0" w:lastRow="0" w:firstColumn="0" w:lastColumn="0" w:oddVBand="1" w:evenVBand="0" w:oddHBand="0" w:evenHBand="0" w:firstRowFirstColumn="0" w:firstRowLastColumn="0" w:lastRowFirstColumn="0" w:lastRowLastColumn="0"/>
            <w:tcW w:w="2923" w:type="pct"/>
            <w:tcBorders>
              <w:top w:val="none" w:sz="0" w:space="0" w:color="auto"/>
              <w:left w:val="none" w:sz="0" w:space="0" w:color="auto"/>
              <w:bottom w:val="none" w:sz="0" w:space="0" w:color="auto"/>
              <w:right w:val="none" w:sz="0" w:space="0" w:color="auto"/>
            </w:tcBorders>
            <w:vAlign w:val="center"/>
          </w:tcPr>
          <w:p w14:paraId="68A8B1BA" w14:textId="77777777" w:rsidR="00C62BF8" w:rsidRPr="005729CD" w:rsidRDefault="00C62BF8" w:rsidP="00272338">
            <w:pPr>
              <w:pStyle w:val="Akapitzlist"/>
              <w:spacing w:before="0"/>
              <w:ind w:left="0"/>
              <w:jc w:val="both"/>
              <w:rPr>
                <w:szCs w:val="24"/>
                <w:lang w:val="en-US"/>
              </w:rPr>
            </w:pPr>
            <w:r w:rsidRPr="005729CD">
              <w:rPr>
                <w:szCs w:val="24"/>
                <w:lang w:val="en-US"/>
              </w:rPr>
              <w:t>N</w:t>
            </w:r>
            <w:r w:rsidR="00FE63A9" w:rsidRPr="005729CD">
              <w:rPr>
                <w:szCs w:val="24"/>
                <w:lang w:val="en-US"/>
              </w:rPr>
              <w:t>OWE MEDIA</w:t>
            </w:r>
          </w:p>
        </w:tc>
      </w:tr>
      <w:tr w:rsidR="00FE63A9" w:rsidRPr="00272338" w14:paraId="650E22A7" w14:textId="77777777" w:rsidTr="00962EF1">
        <w:trPr>
          <w:trHeight w:val="680"/>
        </w:trPr>
        <w:tc>
          <w:tcPr>
            <w:cnfStyle w:val="001000000000" w:firstRow="0" w:lastRow="0" w:firstColumn="1" w:lastColumn="0" w:oddVBand="0" w:evenVBand="0" w:oddHBand="0" w:evenHBand="0" w:firstRowFirstColumn="0" w:firstRowLastColumn="0" w:lastRowFirstColumn="0" w:lastRowLastColumn="0"/>
            <w:tcW w:w="2077" w:type="pct"/>
            <w:vAlign w:val="center"/>
          </w:tcPr>
          <w:p w14:paraId="4B5DF1BB" w14:textId="77777777" w:rsidR="00C62BF8" w:rsidRPr="005729CD" w:rsidRDefault="00C62BF8" w:rsidP="00272338">
            <w:pPr>
              <w:pStyle w:val="Akapitzlist"/>
              <w:spacing w:before="0"/>
              <w:ind w:left="0"/>
              <w:jc w:val="both"/>
              <w:rPr>
                <w:szCs w:val="24"/>
              </w:rPr>
            </w:pPr>
            <w:r w:rsidRPr="005729CD">
              <w:rPr>
                <w:szCs w:val="24"/>
                <w:lang w:val="en-US"/>
              </w:rPr>
              <w:t>S</w:t>
            </w:r>
            <w:r w:rsidR="00FE63A9" w:rsidRPr="005729CD">
              <w:rPr>
                <w:szCs w:val="24"/>
                <w:lang w:val="en-US"/>
              </w:rPr>
              <w:t>PECJALNOŚCI</w:t>
            </w:r>
          </w:p>
        </w:tc>
        <w:tc>
          <w:tcPr>
            <w:cnfStyle w:val="000010000000" w:firstRow="0" w:lastRow="0" w:firstColumn="0" w:lastColumn="0" w:oddVBand="1" w:evenVBand="0" w:oddHBand="0" w:evenHBand="0" w:firstRowFirstColumn="0" w:firstRowLastColumn="0" w:lastRowFirstColumn="0" w:lastRowLastColumn="0"/>
            <w:tcW w:w="2923" w:type="pct"/>
            <w:tcBorders>
              <w:left w:val="none" w:sz="0" w:space="0" w:color="auto"/>
              <w:right w:val="none" w:sz="0" w:space="0" w:color="auto"/>
            </w:tcBorders>
            <w:vAlign w:val="center"/>
          </w:tcPr>
          <w:p w14:paraId="6E0F5DC9" w14:textId="2843E303" w:rsidR="00FE63A9" w:rsidRPr="00ED3049" w:rsidRDefault="00C62BF8" w:rsidP="00272338">
            <w:pPr>
              <w:pStyle w:val="Akapitzlist"/>
              <w:spacing w:before="0"/>
              <w:ind w:left="0"/>
              <w:rPr>
                <w:szCs w:val="24"/>
              </w:rPr>
            </w:pPr>
            <w:r w:rsidRPr="00ED3049">
              <w:rPr>
                <w:szCs w:val="24"/>
              </w:rPr>
              <w:t>1.</w:t>
            </w:r>
            <w:r w:rsidR="00FE63A9" w:rsidRPr="00ED3049">
              <w:rPr>
                <w:szCs w:val="24"/>
              </w:rPr>
              <w:t xml:space="preserve"> </w:t>
            </w:r>
            <w:r w:rsidR="00272338" w:rsidRPr="00ED3049">
              <w:rPr>
                <w:szCs w:val="24"/>
              </w:rPr>
              <w:t>DIGITAL MEDIA</w:t>
            </w:r>
          </w:p>
          <w:p w14:paraId="01F6685B" w14:textId="56DC7898" w:rsidR="00C62BF8" w:rsidRPr="00ED3049" w:rsidRDefault="00FE63A9" w:rsidP="00272338">
            <w:pPr>
              <w:pStyle w:val="Akapitzlist"/>
              <w:spacing w:before="0"/>
              <w:ind w:left="0"/>
              <w:rPr>
                <w:szCs w:val="24"/>
              </w:rPr>
            </w:pPr>
            <w:r w:rsidRPr="00ED3049">
              <w:rPr>
                <w:szCs w:val="24"/>
              </w:rPr>
              <w:t xml:space="preserve">2. </w:t>
            </w:r>
            <w:r w:rsidR="00272338" w:rsidRPr="00ED3049">
              <w:rPr>
                <w:szCs w:val="24"/>
              </w:rPr>
              <w:t>E-PR I REKLAMA</w:t>
            </w:r>
          </w:p>
        </w:tc>
      </w:tr>
      <w:tr w:rsidR="00FE63A9" w:rsidRPr="005729CD" w14:paraId="27118FBA" w14:textId="77777777" w:rsidTr="00272338">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077" w:type="pct"/>
            <w:tcBorders>
              <w:top w:val="none" w:sz="0" w:space="0" w:color="auto"/>
              <w:left w:val="none" w:sz="0" w:space="0" w:color="auto"/>
              <w:bottom w:val="none" w:sz="0" w:space="0" w:color="auto"/>
            </w:tcBorders>
            <w:vAlign w:val="center"/>
          </w:tcPr>
          <w:p w14:paraId="6A545854" w14:textId="77777777" w:rsidR="00C62BF8" w:rsidRPr="005729CD" w:rsidRDefault="00C62BF8" w:rsidP="00272338">
            <w:pPr>
              <w:pStyle w:val="Akapitzlist"/>
              <w:spacing w:before="0"/>
              <w:ind w:left="0"/>
              <w:jc w:val="both"/>
              <w:rPr>
                <w:szCs w:val="24"/>
              </w:rPr>
            </w:pPr>
            <w:r w:rsidRPr="005729CD">
              <w:rPr>
                <w:szCs w:val="24"/>
              </w:rPr>
              <w:t>P</w:t>
            </w:r>
            <w:r w:rsidR="00FE63A9" w:rsidRPr="005729CD">
              <w:rPr>
                <w:szCs w:val="24"/>
              </w:rPr>
              <w:t>OZIOM KSZTAŁCENIA</w:t>
            </w:r>
          </w:p>
        </w:tc>
        <w:tc>
          <w:tcPr>
            <w:cnfStyle w:val="000010000000" w:firstRow="0" w:lastRow="0" w:firstColumn="0" w:lastColumn="0" w:oddVBand="1" w:evenVBand="0" w:oddHBand="0" w:evenHBand="0" w:firstRowFirstColumn="0" w:firstRowLastColumn="0" w:lastRowFirstColumn="0" w:lastRowLastColumn="0"/>
            <w:tcW w:w="2923" w:type="pct"/>
            <w:tcBorders>
              <w:top w:val="none" w:sz="0" w:space="0" w:color="auto"/>
              <w:left w:val="none" w:sz="0" w:space="0" w:color="auto"/>
              <w:bottom w:val="none" w:sz="0" w:space="0" w:color="auto"/>
              <w:right w:val="none" w:sz="0" w:space="0" w:color="auto"/>
            </w:tcBorders>
            <w:vAlign w:val="center"/>
          </w:tcPr>
          <w:p w14:paraId="40CD826E" w14:textId="77777777" w:rsidR="00C62BF8" w:rsidRPr="005729CD" w:rsidRDefault="00C62BF8" w:rsidP="00272338">
            <w:pPr>
              <w:pStyle w:val="Akapitzlist"/>
              <w:spacing w:before="0"/>
              <w:ind w:left="0"/>
              <w:jc w:val="both"/>
              <w:rPr>
                <w:szCs w:val="24"/>
              </w:rPr>
            </w:pPr>
            <w:r w:rsidRPr="005729CD">
              <w:rPr>
                <w:szCs w:val="24"/>
              </w:rPr>
              <w:t xml:space="preserve">I </w:t>
            </w:r>
            <w:r w:rsidR="00FE63A9" w:rsidRPr="005729CD">
              <w:rPr>
                <w:szCs w:val="24"/>
              </w:rPr>
              <w:t>STOPIEŃ</w:t>
            </w:r>
          </w:p>
        </w:tc>
      </w:tr>
      <w:tr w:rsidR="00FE63A9" w:rsidRPr="005729CD" w14:paraId="7087E266" w14:textId="77777777" w:rsidTr="00272338">
        <w:trPr>
          <w:trHeight w:val="412"/>
        </w:trPr>
        <w:tc>
          <w:tcPr>
            <w:cnfStyle w:val="001000000000" w:firstRow="0" w:lastRow="0" w:firstColumn="1" w:lastColumn="0" w:oddVBand="0" w:evenVBand="0" w:oddHBand="0" w:evenHBand="0" w:firstRowFirstColumn="0" w:firstRowLastColumn="0" w:lastRowFirstColumn="0" w:lastRowLastColumn="0"/>
            <w:tcW w:w="2077" w:type="pct"/>
            <w:vAlign w:val="center"/>
          </w:tcPr>
          <w:p w14:paraId="67C39D46" w14:textId="77777777" w:rsidR="00C62BF8" w:rsidRPr="005729CD" w:rsidRDefault="00C62BF8" w:rsidP="00272338">
            <w:pPr>
              <w:spacing w:before="0"/>
              <w:jc w:val="both"/>
              <w:rPr>
                <w:szCs w:val="24"/>
              </w:rPr>
            </w:pPr>
            <w:r w:rsidRPr="005729CD">
              <w:rPr>
                <w:szCs w:val="24"/>
              </w:rPr>
              <w:t>P</w:t>
            </w:r>
            <w:r w:rsidR="00FE63A9" w:rsidRPr="005729CD">
              <w:rPr>
                <w:szCs w:val="24"/>
              </w:rPr>
              <w:t>ROFIL KSZTAŁCENIA</w:t>
            </w:r>
          </w:p>
        </w:tc>
        <w:tc>
          <w:tcPr>
            <w:cnfStyle w:val="000010000000" w:firstRow="0" w:lastRow="0" w:firstColumn="0" w:lastColumn="0" w:oddVBand="1" w:evenVBand="0" w:oddHBand="0" w:evenHBand="0" w:firstRowFirstColumn="0" w:firstRowLastColumn="0" w:lastRowFirstColumn="0" w:lastRowLastColumn="0"/>
            <w:tcW w:w="2923" w:type="pct"/>
            <w:tcBorders>
              <w:left w:val="none" w:sz="0" w:space="0" w:color="auto"/>
              <w:right w:val="none" w:sz="0" w:space="0" w:color="auto"/>
            </w:tcBorders>
            <w:vAlign w:val="center"/>
          </w:tcPr>
          <w:p w14:paraId="567563F0" w14:textId="77777777" w:rsidR="00C62BF8" w:rsidRPr="005729CD" w:rsidRDefault="00C62BF8" w:rsidP="00272338">
            <w:pPr>
              <w:pStyle w:val="Akapitzlist"/>
              <w:spacing w:before="0"/>
              <w:ind w:left="0"/>
              <w:jc w:val="both"/>
              <w:rPr>
                <w:szCs w:val="24"/>
              </w:rPr>
            </w:pPr>
            <w:r w:rsidRPr="005729CD">
              <w:rPr>
                <w:szCs w:val="24"/>
              </w:rPr>
              <w:t>P</w:t>
            </w:r>
            <w:r w:rsidR="00FE63A9" w:rsidRPr="005729CD">
              <w:rPr>
                <w:szCs w:val="24"/>
              </w:rPr>
              <w:t>RAKTYCZNY</w:t>
            </w:r>
          </w:p>
        </w:tc>
      </w:tr>
      <w:tr w:rsidR="00FE63A9" w:rsidRPr="005729CD" w14:paraId="46BE633B" w14:textId="77777777" w:rsidTr="0027233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77" w:type="pct"/>
            <w:tcBorders>
              <w:top w:val="none" w:sz="0" w:space="0" w:color="auto"/>
              <w:left w:val="none" w:sz="0" w:space="0" w:color="auto"/>
              <w:bottom w:val="none" w:sz="0" w:space="0" w:color="auto"/>
            </w:tcBorders>
            <w:vAlign w:val="center"/>
          </w:tcPr>
          <w:p w14:paraId="280558B2" w14:textId="77777777" w:rsidR="00C62BF8" w:rsidRPr="005729CD" w:rsidRDefault="00C62BF8" w:rsidP="00272338">
            <w:pPr>
              <w:pStyle w:val="Akapitzlist"/>
              <w:spacing w:before="0"/>
              <w:ind w:left="0"/>
              <w:jc w:val="both"/>
              <w:rPr>
                <w:szCs w:val="24"/>
              </w:rPr>
            </w:pPr>
            <w:r w:rsidRPr="005729CD">
              <w:rPr>
                <w:szCs w:val="24"/>
              </w:rPr>
              <w:t>F</w:t>
            </w:r>
            <w:r w:rsidR="00FE63A9" w:rsidRPr="005729CD">
              <w:rPr>
                <w:szCs w:val="24"/>
              </w:rPr>
              <w:t>ORMA STUDIÓW</w:t>
            </w:r>
          </w:p>
        </w:tc>
        <w:tc>
          <w:tcPr>
            <w:cnfStyle w:val="000010000000" w:firstRow="0" w:lastRow="0" w:firstColumn="0" w:lastColumn="0" w:oddVBand="1" w:evenVBand="0" w:oddHBand="0" w:evenHBand="0" w:firstRowFirstColumn="0" w:firstRowLastColumn="0" w:lastRowFirstColumn="0" w:lastRowLastColumn="0"/>
            <w:tcW w:w="2923" w:type="pct"/>
            <w:tcBorders>
              <w:top w:val="none" w:sz="0" w:space="0" w:color="auto"/>
              <w:left w:val="none" w:sz="0" w:space="0" w:color="auto"/>
              <w:bottom w:val="none" w:sz="0" w:space="0" w:color="auto"/>
              <w:right w:val="none" w:sz="0" w:space="0" w:color="auto"/>
            </w:tcBorders>
            <w:vAlign w:val="center"/>
          </w:tcPr>
          <w:p w14:paraId="57D2A2DA" w14:textId="71D713AF" w:rsidR="00922ABD" w:rsidRPr="005729CD" w:rsidRDefault="00FE63A9" w:rsidP="00272338">
            <w:pPr>
              <w:pStyle w:val="Akapitzlist"/>
              <w:spacing w:before="0"/>
              <w:ind w:left="0"/>
              <w:jc w:val="both"/>
              <w:rPr>
                <w:szCs w:val="24"/>
              </w:rPr>
            </w:pPr>
            <w:r w:rsidRPr="005729CD">
              <w:rPr>
                <w:szCs w:val="24"/>
              </w:rPr>
              <w:t>STACJONARNE</w:t>
            </w:r>
          </w:p>
        </w:tc>
      </w:tr>
      <w:tr w:rsidR="00FE63A9" w:rsidRPr="005729CD" w14:paraId="2ACBA0B6" w14:textId="77777777" w:rsidTr="00272338">
        <w:trPr>
          <w:trHeight w:val="698"/>
        </w:trPr>
        <w:tc>
          <w:tcPr>
            <w:cnfStyle w:val="001000000000" w:firstRow="0" w:lastRow="0" w:firstColumn="1" w:lastColumn="0" w:oddVBand="0" w:evenVBand="0" w:oddHBand="0" w:evenHBand="0" w:firstRowFirstColumn="0" w:firstRowLastColumn="0" w:lastRowFirstColumn="0" w:lastRowLastColumn="0"/>
            <w:tcW w:w="2077" w:type="pct"/>
            <w:vAlign w:val="center"/>
          </w:tcPr>
          <w:p w14:paraId="10F1A6B4" w14:textId="77777777" w:rsidR="00C62BF8" w:rsidRPr="005729CD" w:rsidRDefault="00C62BF8" w:rsidP="00272338">
            <w:pPr>
              <w:pStyle w:val="Akapitzlist"/>
              <w:spacing w:before="0"/>
              <w:ind w:left="0"/>
              <w:jc w:val="both"/>
              <w:rPr>
                <w:b w:val="0"/>
                <w:bCs w:val="0"/>
                <w:szCs w:val="24"/>
              </w:rPr>
            </w:pPr>
            <w:r w:rsidRPr="005729CD">
              <w:rPr>
                <w:szCs w:val="24"/>
              </w:rPr>
              <w:t>D</w:t>
            </w:r>
            <w:r w:rsidR="00FE63A9" w:rsidRPr="005729CD">
              <w:rPr>
                <w:szCs w:val="24"/>
              </w:rPr>
              <w:t>ZIEDZINA NAUKI</w:t>
            </w:r>
            <w:r w:rsidRPr="005729CD">
              <w:rPr>
                <w:szCs w:val="24"/>
              </w:rPr>
              <w:t xml:space="preserve"> </w:t>
            </w:r>
          </w:p>
        </w:tc>
        <w:tc>
          <w:tcPr>
            <w:cnfStyle w:val="000010000000" w:firstRow="0" w:lastRow="0" w:firstColumn="0" w:lastColumn="0" w:oddVBand="1" w:evenVBand="0" w:oddHBand="0" w:evenHBand="0" w:firstRowFirstColumn="0" w:firstRowLastColumn="0" w:lastRowFirstColumn="0" w:lastRowLastColumn="0"/>
            <w:tcW w:w="2923" w:type="pct"/>
            <w:tcBorders>
              <w:left w:val="none" w:sz="0" w:space="0" w:color="auto"/>
              <w:right w:val="none" w:sz="0" w:space="0" w:color="auto"/>
            </w:tcBorders>
            <w:vAlign w:val="center"/>
          </w:tcPr>
          <w:p w14:paraId="2194F9D2" w14:textId="2F5AA289" w:rsidR="00922ABD" w:rsidRPr="005729CD" w:rsidRDefault="00C62BF8" w:rsidP="00272338">
            <w:pPr>
              <w:pStyle w:val="Akapitzlist"/>
              <w:spacing w:before="0"/>
              <w:ind w:left="0"/>
              <w:rPr>
                <w:szCs w:val="24"/>
              </w:rPr>
            </w:pPr>
            <w:r w:rsidRPr="005729CD">
              <w:rPr>
                <w:szCs w:val="24"/>
              </w:rPr>
              <w:t>D</w:t>
            </w:r>
            <w:r w:rsidR="008B29D2" w:rsidRPr="005729CD">
              <w:rPr>
                <w:szCs w:val="24"/>
              </w:rPr>
              <w:t>ZIEDZINA NAUK SPOŁECZNYCH</w:t>
            </w:r>
            <w:r w:rsidR="00962EF1" w:rsidRPr="005729CD">
              <w:rPr>
                <w:szCs w:val="24"/>
              </w:rPr>
              <w:t xml:space="preserve"> 90%</w:t>
            </w:r>
          </w:p>
          <w:p w14:paraId="6B40AA21" w14:textId="0456F62D" w:rsidR="00C62BF8" w:rsidRPr="005729CD" w:rsidRDefault="008B29D2" w:rsidP="00272338">
            <w:pPr>
              <w:pStyle w:val="Akapitzlist"/>
              <w:spacing w:before="0"/>
              <w:ind w:left="0"/>
              <w:rPr>
                <w:szCs w:val="24"/>
              </w:rPr>
            </w:pPr>
            <w:r w:rsidRPr="005729CD">
              <w:rPr>
                <w:szCs w:val="24"/>
              </w:rPr>
              <w:t>DZIEDZINA NAUK HUMANISTYCZNYCH</w:t>
            </w:r>
            <w:r w:rsidR="00FE63A9" w:rsidRPr="005729CD">
              <w:rPr>
                <w:szCs w:val="24"/>
              </w:rPr>
              <w:t xml:space="preserve"> </w:t>
            </w:r>
            <w:r w:rsidR="00962EF1" w:rsidRPr="005729CD">
              <w:rPr>
                <w:szCs w:val="24"/>
              </w:rPr>
              <w:t>10%</w:t>
            </w:r>
          </w:p>
        </w:tc>
      </w:tr>
      <w:tr w:rsidR="00FE63A9" w:rsidRPr="005729CD" w14:paraId="4CE78BC7" w14:textId="77777777" w:rsidTr="00962EF1">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077" w:type="pct"/>
            <w:tcBorders>
              <w:top w:val="none" w:sz="0" w:space="0" w:color="auto"/>
              <w:left w:val="none" w:sz="0" w:space="0" w:color="auto"/>
              <w:bottom w:val="none" w:sz="0" w:space="0" w:color="auto"/>
            </w:tcBorders>
            <w:vAlign w:val="center"/>
          </w:tcPr>
          <w:p w14:paraId="39DB88A5" w14:textId="16A48D27" w:rsidR="00C62BF8" w:rsidRPr="005729CD" w:rsidRDefault="00C62BF8" w:rsidP="00272338">
            <w:pPr>
              <w:pStyle w:val="Akapitzlist"/>
              <w:spacing w:before="0"/>
              <w:ind w:left="0"/>
              <w:jc w:val="both"/>
              <w:rPr>
                <w:szCs w:val="24"/>
              </w:rPr>
            </w:pPr>
            <w:r w:rsidRPr="005729CD">
              <w:rPr>
                <w:szCs w:val="24"/>
              </w:rPr>
              <w:t>D</w:t>
            </w:r>
            <w:r w:rsidR="00FE63A9" w:rsidRPr="005729CD">
              <w:rPr>
                <w:szCs w:val="24"/>
              </w:rPr>
              <w:t>YSCYPLINY NAUKOWE</w:t>
            </w:r>
          </w:p>
        </w:tc>
        <w:tc>
          <w:tcPr>
            <w:cnfStyle w:val="000010000000" w:firstRow="0" w:lastRow="0" w:firstColumn="0" w:lastColumn="0" w:oddVBand="1" w:evenVBand="0" w:oddHBand="0" w:evenHBand="0" w:firstRowFirstColumn="0" w:firstRowLastColumn="0" w:lastRowFirstColumn="0" w:lastRowLastColumn="0"/>
            <w:tcW w:w="2923" w:type="pct"/>
            <w:tcBorders>
              <w:top w:val="none" w:sz="0" w:space="0" w:color="auto"/>
              <w:left w:val="none" w:sz="0" w:space="0" w:color="auto"/>
              <w:bottom w:val="none" w:sz="0" w:space="0" w:color="auto"/>
              <w:right w:val="none" w:sz="0" w:space="0" w:color="auto"/>
            </w:tcBorders>
          </w:tcPr>
          <w:p w14:paraId="48916BE8" w14:textId="53825277" w:rsidR="00265FBA" w:rsidRPr="005729CD" w:rsidRDefault="008B29D2" w:rsidP="00272338">
            <w:pPr>
              <w:pStyle w:val="Akapitzlist"/>
              <w:spacing w:before="0"/>
              <w:ind w:left="0"/>
              <w:rPr>
                <w:szCs w:val="24"/>
              </w:rPr>
            </w:pPr>
            <w:r w:rsidRPr="005729CD">
              <w:rPr>
                <w:szCs w:val="24"/>
              </w:rPr>
              <w:t xml:space="preserve">NAUKI O KOMUNIKACJI SPOŁECZNEJ </w:t>
            </w:r>
            <w:r w:rsidR="0002232C" w:rsidRPr="005729CD">
              <w:rPr>
                <w:szCs w:val="24"/>
              </w:rPr>
              <w:br/>
            </w:r>
            <w:r w:rsidRPr="005729CD">
              <w:rPr>
                <w:szCs w:val="24"/>
              </w:rPr>
              <w:t>I MEDIACH (WIODĄCA)</w:t>
            </w:r>
            <w:r w:rsidR="00CB451B">
              <w:rPr>
                <w:szCs w:val="24"/>
              </w:rPr>
              <w:t xml:space="preserve"> </w:t>
            </w:r>
            <w:r w:rsidR="00265FBA" w:rsidRPr="005729CD">
              <w:rPr>
                <w:szCs w:val="24"/>
              </w:rPr>
              <w:t>9</w:t>
            </w:r>
            <w:r w:rsidR="00207E7E" w:rsidRPr="005729CD">
              <w:rPr>
                <w:szCs w:val="24"/>
              </w:rPr>
              <w:t>0%</w:t>
            </w:r>
          </w:p>
          <w:p w14:paraId="7D58A60F" w14:textId="172ECB7B" w:rsidR="00265FBA" w:rsidRPr="005729CD" w:rsidRDefault="007379D7" w:rsidP="00272338">
            <w:pPr>
              <w:pStyle w:val="Akapitzlist"/>
              <w:spacing w:before="0"/>
              <w:ind w:left="0"/>
              <w:rPr>
                <w:szCs w:val="24"/>
              </w:rPr>
            </w:pPr>
            <w:r w:rsidRPr="005729CD">
              <w:rPr>
                <w:szCs w:val="24"/>
              </w:rPr>
              <w:t xml:space="preserve">JĘZYKOWZNAWSTWO </w:t>
            </w:r>
            <w:r w:rsidR="00265FBA" w:rsidRPr="005729CD">
              <w:rPr>
                <w:szCs w:val="24"/>
              </w:rPr>
              <w:t>10</w:t>
            </w:r>
            <w:r w:rsidR="00207E7E" w:rsidRPr="005729CD">
              <w:rPr>
                <w:szCs w:val="24"/>
              </w:rPr>
              <w:t>%</w:t>
            </w:r>
          </w:p>
        </w:tc>
      </w:tr>
      <w:tr w:rsidR="00FE63A9" w:rsidRPr="005729CD" w14:paraId="4587E2B0" w14:textId="77777777" w:rsidTr="00962EF1">
        <w:trPr>
          <w:trHeight w:val="680"/>
        </w:trPr>
        <w:tc>
          <w:tcPr>
            <w:cnfStyle w:val="001000000000" w:firstRow="0" w:lastRow="0" w:firstColumn="1" w:lastColumn="0" w:oddVBand="0" w:evenVBand="0" w:oddHBand="0" w:evenHBand="0" w:firstRowFirstColumn="0" w:firstRowLastColumn="0" w:lastRowFirstColumn="0" w:lastRowLastColumn="0"/>
            <w:tcW w:w="2077" w:type="pct"/>
            <w:vAlign w:val="center"/>
          </w:tcPr>
          <w:p w14:paraId="69EA34B8" w14:textId="77777777" w:rsidR="00E80501" w:rsidRPr="005729CD" w:rsidRDefault="00FE63A9" w:rsidP="00272338">
            <w:pPr>
              <w:pStyle w:val="Akapitzlist"/>
              <w:spacing w:before="0"/>
              <w:ind w:left="0"/>
              <w:rPr>
                <w:szCs w:val="24"/>
              </w:rPr>
            </w:pPr>
            <w:r w:rsidRPr="005729CD">
              <w:rPr>
                <w:szCs w:val="24"/>
              </w:rPr>
              <w:t>T</w:t>
            </w:r>
            <w:r w:rsidR="008C390F" w:rsidRPr="005729CD">
              <w:rPr>
                <w:szCs w:val="24"/>
              </w:rPr>
              <w:t xml:space="preserve">YTUŁ ZAWODOWY </w:t>
            </w:r>
          </w:p>
          <w:p w14:paraId="58F57878" w14:textId="77777777" w:rsidR="00E80501" w:rsidRPr="005729CD" w:rsidRDefault="008C390F" w:rsidP="00272338">
            <w:pPr>
              <w:pStyle w:val="Akapitzlist"/>
              <w:spacing w:before="0"/>
              <w:ind w:left="0"/>
              <w:rPr>
                <w:szCs w:val="24"/>
              </w:rPr>
            </w:pPr>
            <w:r w:rsidRPr="005729CD">
              <w:rPr>
                <w:szCs w:val="24"/>
              </w:rPr>
              <w:t xml:space="preserve">UZYSKIWANY </w:t>
            </w:r>
          </w:p>
          <w:p w14:paraId="5C1B7693" w14:textId="77777777" w:rsidR="00FE63A9" w:rsidRPr="005729CD" w:rsidRDefault="008C390F" w:rsidP="00272338">
            <w:pPr>
              <w:pStyle w:val="Akapitzlist"/>
              <w:spacing w:before="0"/>
              <w:ind w:left="0"/>
              <w:rPr>
                <w:b w:val="0"/>
                <w:bCs w:val="0"/>
                <w:szCs w:val="24"/>
              </w:rPr>
            </w:pPr>
            <w:r w:rsidRPr="005729CD">
              <w:rPr>
                <w:szCs w:val="24"/>
              </w:rPr>
              <w:t>PRZEZ ABSOLWENTA</w:t>
            </w:r>
          </w:p>
        </w:tc>
        <w:tc>
          <w:tcPr>
            <w:cnfStyle w:val="000010000000" w:firstRow="0" w:lastRow="0" w:firstColumn="0" w:lastColumn="0" w:oddVBand="1" w:evenVBand="0" w:oddHBand="0" w:evenHBand="0" w:firstRowFirstColumn="0" w:firstRowLastColumn="0" w:lastRowFirstColumn="0" w:lastRowLastColumn="0"/>
            <w:tcW w:w="2923" w:type="pct"/>
            <w:tcBorders>
              <w:left w:val="none" w:sz="0" w:space="0" w:color="auto"/>
              <w:bottom w:val="none" w:sz="0" w:space="0" w:color="auto"/>
              <w:right w:val="none" w:sz="0" w:space="0" w:color="auto"/>
            </w:tcBorders>
            <w:vAlign w:val="center"/>
          </w:tcPr>
          <w:p w14:paraId="24A0BD38" w14:textId="77777777" w:rsidR="00FE63A9" w:rsidRPr="005729CD" w:rsidRDefault="00FE63A9" w:rsidP="00272338">
            <w:pPr>
              <w:pStyle w:val="Akapitzlist"/>
              <w:spacing w:before="0"/>
              <w:ind w:left="0"/>
              <w:jc w:val="both"/>
              <w:rPr>
                <w:szCs w:val="24"/>
              </w:rPr>
            </w:pPr>
            <w:r w:rsidRPr="005729CD">
              <w:rPr>
                <w:szCs w:val="24"/>
              </w:rPr>
              <w:t>L</w:t>
            </w:r>
            <w:r w:rsidR="008C390F" w:rsidRPr="005729CD">
              <w:rPr>
                <w:szCs w:val="24"/>
              </w:rPr>
              <w:t>IC</w:t>
            </w:r>
            <w:r w:rsidR="00922ABD" w:rsidRPr="005729CD">
              <w:rPr>
                <w:szCs w:val="24"/>
              </w:rPr>
              <w:t>E</w:t>
            </w:r>
            <w:r w:rsidR="008C390F" w:rsidRPr="005729CD">
              <w:rPr>
                <w:szCs w:val="24"/>
              </w:rPr>
              <w:t>NCJAT</w:t>
            </w:r>
          </w:p>
        </w:tc>
      </w:tr>
    </w:tbl>
    <w:p w14:paraId="51C6F256" w14:textId="77777777" w:rsidR="008B29D2" w:rsidRPr="005729CD" w:rsidRDefault="008B29D2" w:rsidP="00216894">
      <w:pPr>
        <w:spacing w:before="0" w:after="0" w:line="300" w:lineRule="auto"/>
        <w:jc w:val="both"/>
        <w:rPr>
          <w:szCs w:val="24"/>
        </w:rPr>
      </w:pPr>
    </w:p>
    <w:p w14:paraId="584BAB5A" w14:textId="77777777" w:rsidR="00C62BF8" w:rsidRPr="0056779D" w:rsidRDefault="00C62BF8" w:rsidP="00216894">
      <w:pPr>
        <w:pStyle w:val="Nagwek1"/>
        <w:spacing w:before="0" w:line="300" w:lineRule="auto"/>
        <w:rPr>
          <w:rFonts w:ascii="Open Sans" w:hAnsi="Open Sans" w:cs="Open Sans"/>
          <w:b/>
          <w:sz w:val="28"/>
          <w:szCs w:val="28"/>
        </w:rPr>
      </w:pPr>
      <w:bookmarkStart w:id="2" w:name="_Toc11756031"/>
      <w:bookmarkStart w:id="3" w:name="_Toc137715723"/>
      <w:r w:rsidRPr="0056779D">
        <w:rPr>
          <w:rFonts w:ascii="Open Sans" w:hAnsi="Open Sans" w:cs="Open Sans"/>
          <w:b/>
          <w:sz w:val="28"/>
          <w:szCs w:val="28"/>
        </w:rPr>
        <w:t>CELE KSZTAŁCENIA – SYLWETKA ABSOLWENTA</w:t>
      </w:r>
      <w:bookmarkEnd w:id="2"/>
      <w:bookmarkEnd w:id="3"/>
    </w:p>
    <w:p w14:paraId="18C3271D" w14:textId="3A874CA7" w:rsidR="005D4640" w:rsidRPr="0056779D" w:rsidRDefault="00C62BF8" w:rsidP="00F86A15">
      <w:pPr>
        <w:spacing w:before="0" w:after="0" w:line="300" w:lineRule="auto"/>
        <w:mirrorIndents/>
        <w:jc w:val="both"/>
        <w:rPr>
          <w:rFonts w:ascii="Open Sans" w:hAnsi="Open Sans" w:cs="Open Sans"/>
          <w:szCs w:val="24"/>
          <w:shd w:val="clear" w:color="auto" w:fill="FFFFFF"/>
        </w:rPr>
      </w:pPr>
      <w:r w:rsidRPr="0056779D">
        <w:rPr>
          <w:rFonts w:ascii="Open Sans" w:hAnsi="Open Sans" w:cs="Open Sans"/>
          <w:szCs w:val="24"/>
          <w:shd w:val="clear" w:color="auto" w:fill="FFFFFF"/>
        </w:rPr>
        <w:t>Celem</w:t>
      </w:r>
      <w:r w:rsidR="00E80501" w:rsidRPr="0056779D">
        <w:rPr>
          <w:rFonts w:ascii="Open Sans" w:hAnsi="Open Sans" w:cs="Open Sans"/>
          <w:szCs w:val="24"/>
          <w:shd w:val="clear" w:color="auto" w:fill="FFFFFF"/>
        </w:rPr>
        <w:t xml:space="preserve"> studiów I stopnia na kierunku </w:t>
      </w:r>
      <w:r w:rsidR="00CB2437" w:rsidRPr="0056779D">
        <w:rPr>
          <w:rFonts w:ascii="Open Sans" w:hAnsi="Open Sans" w:cs="Open Sans"/>
          <w:i/>
          <w:szCs w:val="24"/>
          <w:shd w:val="clear" w:color="auto" w:fill="FFFFFF"/>
        </w:rPr>
        <w:t>N</w:t>
      </w:r>
      <w:r w:rsidR="00E80501" w:rsidRPr="0056779D">
        <w:rPr>
          <w:rFonts w:ascii="Open Sans" w:hAnsi="Open Sans" w:cs="Open Sans"/>
          <w:i/>
          <w:szCs w:val="24"/>
          <w:shd w:val="clear" w:color="auto" w:fill="FFFFFF"/>
        </w:rPr>
        <w:t>owe m</w:t>
      </w:r>
      <w:r w:rsidRPr="0056779D">
        <w:rPr>
          <w:rFonts w:ascii="Open Sans" w:hAnsi="Open Sans" w:cs="Open Sans"/>
          <w:i/>
          <w:szCs w:val="24"/>
          <w:shd w:val="clear" w:color="auto" w:fill="FFFFFF"/>
        </w:rPr>
        <w:t>edia</w:t>
      </w:r>
      <w:r w:rsidRPr="0056779D">
        <w:rPr>
          <w:rFonts w:ascii="Open Sans" w:hAnsi="Open Sans" w:cs="Open Sans"/>
          <w:szCs w:val="24"/>
          <w:shd w:val="clear" w:color="auto" w:fill="FFFFFF"/>
        </w:rPr>
        <w:t xml:space="preserve"> jest wyposażenie absolwenta w</w:t>
      </w:r>
      <w:r w:rsidR="0056779D" w:rsidRPr="004A0720">
        <w:rPr>
          <w:rFonts w:ascii="Open Sans" w:hAnsi="Open Sans" w:cs="Open Sans"/>
          <w:sz w:val="22"/>
          <w:szCs w:val="22"/>
        </w:rPr>
        <w:t> </w:t>
      </w:r>
      <w:r w:rsidRPr="0056779D">
        <w:rPr>
          <w:rFonts w:ascii="Open Sans" w:hAnsi="Open Sans" w:cs="Open Sans"/>
          <w:szCs w:val="24"/>
          <w:shd w:val="clear" w:color="auto" w:fill="FFFFFF"/>
        </w:rPr>
        <w:t>wiedzę na temat: problematyki nowych mediów, metod badań medioznawczych, komunikacji społecznej, fotografii, najnowszych trendów w sieci, współczesnych gatunków dziennikarstwa internetowego, prasowego, telewizyjnego i radiowego, reklamy, grafiki komputerowej itd. Absolwent kierunku</w:t>
      </w:r>
      <w:r w:rsidR="00922ABD" w:rsidRPr="0056779D">
        <w:rPr>
          <w:rFonts w:ascii="Open Sans" w:hAnsi="Open Sans" w:cs="Open Sans"/>
          <w:szCs w:val="24"/>
          <w:shd w:val="clear" w:color="auto" w:fill="FFFFFF"/>
        </w:rPr>
        <w:t xml:space="preserve"> </w:t>
      </w:r>
      <w:r w:rsidR="00CB2437" w:rsidRPr="0056779D">
        <w:rPr>
          <w:rStyle w:val="Pogrubienie"/>
          <w:rFonts w:ascii="Open Sans" w:hAnsi="Open Sans" w:cs="Open Sans"/>
          <w:b w:val="0"/>
          <w:i/>
          <w:szCs w:val="24"/>
          <w:bdr w:val="none" w:sz="0" w:space="0" w:color="auto" w:frame="1"/>
          <w:shd w:val="clear" w:color="auto" w:fill="FFFFFF"/>
        </w:rPr>
        <w:t>N</w:t>
      </w:r>
      <w:r w:rsidR="00E80501" w:rsidRPr="0056779D">
        <w:rPr>
          <w:rStyle w:val="Pogrubienie"/>
          <w:rFonts w:ascii="Open Sans" w:hAnsi="Open Sans" w:cs="Open Sans"/>
          <w:b w:val="0"/>
          <w:i/>
          <w:szCs w:val="24"/>
          <w:bdr w:val="none" w:sz="0" w:space="0" w:color="auto" w:frame="1"/>
          <w:shd w:val="clear" w:color="auto" w:fill="FFFFFF"/>
        </w:rPr>
        <w:t>owe m</w:t>
      </w:r>
      <w:r w:rsidRPr="0056779D">
        <w:rPr>
          <w:rStyle w:val="Pogrubienie"/>
          <w:rFonts w:ascii="Open Sans" w:hAnsi="Open Sans" w:cs="Open Sans"/>
          <w:b w:val="0"/>
          <w:i/>
          <w:szCs w:val="24"/>
          <w:bdr w:val="none" w:sz="0" w:space="0" w:color="auto" w:frame="1"/>
          <w:shd w:val="clear" w:color="auto" w:fill="FFFFFF"/>
        </w:rPr>
        <w:t>edia</w:t>
      </w:r>
      <w:r w:rsidR="00922ABD" w:rsidRPr="0056779D">
        <w:rPr>
          <w:rFonts w:ascii="Open Sans" w:hAnsi="Open Sans" w:cs="Open Sans"/>
          <w:szCs w:val="24"/>
          <w:shd w:val="clear" w:color="auto" w:fill="FFFFFF"/>
        </w:rPr>
        <w:t xml:space="preserve"> </w:t>
      </w:r>
      <w:r w:rsidRPr="0056779D">
        <w:rPr>
          <w:rFonts w:ascii="Open Sans" w:hAnsi="Open Sans" w:cs="Open Sans"/>
          <w:szCs w:val="24"/>
          <w:shd w:val="clear" w:color="auto" w:fill="FFFFFF"/>
        </w:rPr>
        <w:t>będzie przygotowany do wykonywania zawodu związanego z szeroko pojętą dziedziną nowych mediów.</w:t>
      </w:r>
    </w:p>
    <w:p w14:paraId="0143AF78" w14:textId="5AA0C724" w:rsidR="00FE588E" w:rsidRDefault="00C62BF8" w:rsidP="00242C56">
      <w:pPr>
        <w:spacing w:before="0" w:after="0" w:line="300" w:lineRule="auto"/>
        <w:mirrorIndents/>
        <w:jc w:val="both"/>
        <w:rPr>
          <w:rFonts w:ascii="Open Sans" w:hAnsi="Open Sans" w:cs="Open Sans"/>
          <w:szCs w:val="24"/>
          <w:shd w:val="clear" w:color="auto" w:fill="FFFFFF"/>
        </w:rPr>
      </w:pPr>
      <w:r w:rsidRPr="0056779D">
        <w:rPr>
          <w:rFonts w:ascii="Open Sans" w:hAnsi="Open Sans" w:cs="Open Sans"/>
          <w:szCs w:val="24"/>
          <w:shd w:val="clear" w:color="auto" w:fill="FFFFFF"/>
        </w:rPr>
        <w:t xml:space="preserve">Perspektywy zatrudnienia: media publiczne i prywatne; redakcje dziennikarstwa prasowego, radiowego, telewizyjnego, internetowe: portale internetowe, </w:t>
      </w:r>
      <w:proofErr w:type="spellStart"/>
      <w:r w:rsidRPr="0056779D">
        <w:rPr>
          <w:rFonts w:ascii="Open Sans" w:hAnsi="Open Sans" w:cs="Open Sans"/>
          <w:szCs w:val="24"/>
          <w:shd w:val="clear" w:color="auto" w:fill="FFFFFF"/>
        </w:rPr>
        <w:t>newsroomy</w:t>
      </w:r>
      <w:proofErr w:type="spellEnd"/>
      <w:r w:rsidRPr="0056779D">
        <w:rPr>
          <w:rFonts w:ascii="Open Sans" w:hAnsi="Open Sans" w:cs="Open Sans"/>
          <w:szCs w:val="24"/>
          <w:shd w:val="clear" w:color="auto" w:fill="FFFFFF"/>
        </w:rPr>
        <w:t xml:space="preserve">; agencje </w:t>
      </w:r>
      <w:proofErr w:type="spellStart"/>
      <w:r w:rsidRPr="0056779D">
        <w:rPr>
          <w:rFonts w:ascii="Open Sans" w:hAnsi="Open Sans" w:cs="Open Sans"/>
          <w:szCs w:val="24"/>
          <w:shd w:val="clear" w:color="auto" w:fill="FFFFFF"/>
        </w:rPr>
        <w:t>researcherskie</w:t>
      </w:r>
      <w:proofErr w:type="spellEnd"/>
      <w:r w:rsidRPr="0056779D">
        <w:rPr>
          <w:rFonts w:ascii="Open Sans" w:hAnsi="Open Sans" w:cs="Open Sans"/>
          <w:szCs w:val="24"/>
          <w:shd w:val="clear" w:color="auto" w:fill="FFFFFF"/>
        </w:rPr>
        <w:t>; agencje Public Relations, agencje reklamowe, instytucje kulturalne i artystyczne; działy marketingu i promocji; działy kontaktów z</w:t>
      </w:r>
      <w:r w:rsidR="00922ABD" w:rsidRPr="0056779D">
        <w:rPr>
          <w:rFonts w:ascii="Open Sans" w:hAnsi="Open Sans" w:cs="Open Sans"/>
          <w:szCs w:val="24"/>
          <w:shd w:val="clear" w:color="auto" w:fill="FFFFFF"/>
        </w:rPr>
        <w:t xml:space="preserve"> </w:t>
      </w:r>
      <w:r w:rsidRPr="0056779D">
        <w:rPr>
          <w:rFonts w:ascii="Open Sans" w:hAnsi="Open Sans" w:cs="Open Sans"/>
          <w:szCs w:val="24"/>
          <w:shd w:val="clear" w:color="auto" w:fill="FFFFFF"/>
        </w:rPr>
        <w:t>mediami itp</w:t>
      </w:r>
      <w:r w:rsidR="00242C56" w:rsidRPr="0056779D">
        <w:rPr>
          <w:rFonts w:ascii="Open Sans" w:hAnsi="Open Sans" w:cs="Open Sans"/>
          <w:szCs w:val="24"/>
          <w:shd w:val="clear" w:color="auto" w:fill="FFFFFF"/>
        </w:rPr>
        <w:t>.</w:t>
      </w:r>
    </w:p>
    <w:p w14:paraId="14BA38E4" w14:textId="77777777" w:rsidR="003E4058" w:rsidRPr="005729CD" w:rsidRDefault="003E4058" w:rsidP="003E4058">
      <w:pPr>
        <w:pStyle w:val="Nagwek1"/>
        <w:rPr>
          <w:b/>
          <w:sz w:val="28"/>
        </w:rPr>
      </w:pPr>
      <w:bookmarkStart w:id="4" w:name="_Toc11756033"/>
      <w:bookmarkStart w:id="5" w:name="_Toc137715726"/>
      <w:r w:rsidRPr="005729CD">
        <w:rPr>
          <w:b/>
          <w:sz w:val="28"/>
        </w:rPr>
        <w:t xml:space="preserve">Sylwetka absolwenta specjalności </w:t>
      </w:r>
      <w:bookmarkEnd w:id="4"/>
      <w:bookmarkEnd w:id="5"/>
      <w:r>
        <w:rPr>
          <w:b/>
          <w:sz w:val="28"/>
        </w:rPr>
        <w:t>digital media</w:t>
      </w:r>
    </w:p>
    <w:p w14:paraId="472545E4" w14:textId="77777777" w:rsidR="003E4058" w:rsidRPr="00677E41" w:rsidRDefault="003E4058" w:rsidP="003E4058">
      <w:pPr>
        <w:suppressAutoHyphens/>
        <w:spacing w:before="0" w:after="0" w:line="300" w:lineRule="auto"/>
        <w:jc w:val="both"/>
        <w:rPr>
          <w:rFonts w:ascii="Open Sans" w:hAnsi="Open Sans" w:cs="Open Sans"/>
          <w:szCs w:val="24"/>
        </w:rPr>
      </w:pPr>
      <w:r w:rsidRPr="00677E41">
        <w:rPr>
          <w:rFonts w:ascii="Open Sans" w:hAnsi="Open Sans" w:cs="Open Sans"/>
          <w:szCs w:val="24"/>
        </w:rPr>
        <w:t xml:space="preserve">Absolwent </w:t>
      </w:r>
      <w:r w:rsidRPr="00677E41">
        <w:rPr>
          <w:rFonts w:ascii="Open Sans" w:hAnsi="Open Sans" w:cs="Open Sans"/>
          <w:i/>
          <w:szCs w:val="24"/>
        </w:rPr>
        <w:t>Nowych mediów</w:t>
      </w:r>
      <w:r w:rsidRPr="00677E41">
        <w:rPr>
          <w:rFonts w:ascii="Open Sans" w:hAnsi="Open Sans" w:cs="Open Sans"/>
          <w:szCs w:val="24"/>
        </w:rPr>
        <w:t xml:space="preserve"> ze specjalnością </w:t>
      </w:r>
      <w:r>
        <w:rPr>
          <w:rFonts w:ascii="Open Sans" w:hAnsi="Open Sans" w:cs="Open Sans"/>
          <w:i/>
          <w:szCs w:val="24"/>
        </w:rPr>
        <w:t>Digital media</w:t>
      </w:r>
      <w:r w:rsidRPr="00677E41">
        <w:rPr>
          <w:rFonts w:ascii="Open Sans" w:hAnsi="Open Sans" w:cs="Open Sans"/>
          <w:szCs w:val="24"/>
        </w:rPr>
        <w:t xml:space="preserve"> jest przygotowany do działań kreatywnych w ramach grafiki komputerowej, projektowania graficznego, fotografii, filmu. Uzyskał wiedzę z zakresu zwiększenia swojej skuteczności w sieci. </w:t>
      </w:r>
    </w:p>
    <w:p w14:paraId="7BF7051B" w14:textId="77777777" w:rsidR="003E4058" w:rsidRPr="00677E41" w:rsidRDefault="003E4058" w:rsidP="003E4058">
      <w:pPr>
        <w:suppressAutoHyphens/>
        <w:spacing w:before="0" w:after="0" w:line="300" w:lineRule="auto"/>
        <w:jc w:val="both"/>
        <w:rPr>
          <w:rFonts w:ascii="Open Sans" w:hAnsi="Open Sans" w:cs="Open Sans"/>
          <w:szCs w:val="24"/>
        </w:rPr>
      </w:pPr>
      <w:r w:rsidRPr="00677E41">
        <w:rPr>
          <w:rFonts w:ascii="Open Sans" w:hAnsi="Open Sans" w:cs="Open Sans"/>
          <w:szCs w:val="24"/>
        </w:rPr>
        <w:lastRenderedPageBreak/>
        <w:t>Program studiów umożliwia zdobycie wiedzy teoretycznej oraz praktycznych umiejętności w dziedzinie grafiki projektowej i działaniach multimedialnych, tworząc z multimediów dziedzinę interdyscyplinarną.</w:t>
      </w:r>
    </w:p>
    <w:p w14:paraId="4E8BCF60" w14:textId="08ACE4CE" w:rsidR="003E4058" w:rsidRPr="00677E41" w:rsidRDefault="003E4058" w:rsidP="003E4058">
      <w:pPr>
        <w:suppressAutoHyphens/>
        <w:spacing w:before="0" w:after="0" w:line="300" w:lineRule="auto"/>
        <w:jc w:val="both"/>
        <w:rPr>
          <w:rFonts w:ascii="Open Sans" w:hAnsi="Open Sans" w:cs="Open Sans"/>
          <w:szCs w:val="24"/>
        </w:rPr>
      </w:pPr>
      <w:r w:rsidRPr="00677E41">
        <w:rPr>
          <w:rFonts w:ascii="Open Sans" w:hAnsi="Open Sans" w:cs="Open Sans"/>
          <w:szCs w:val="24"/>
        </w:rPr>
        <w:t>Student zdobywa umiejętność projektowania systemów komunikacji wizualnej i identyfikacji graficznej oraz przygotowania multimedialnych projektów wizualnych. Specjalność</w:t>
      </w:r>
      <w:r w:rsidR="0018260D">
        <w:rPr>
          <w:rFonts w:ascii="Open Sans" w:hAnsi="Open Sans" w:cs="Open Sans"/>
          <w:szCs w:val="24"/>
        </w:rPr>
        <w:t xml:space="preserve"> </w:t>
      </w:r>
      <w:r w:rsidRPr="00677E41">
        <w:rPr>
          <w:rFonts w:ascii="Open Sans" w:hAnsi="Open Sans" w:cs="Open Sans"/>
          <w:szCs w:val="24"/>
        </w:rPr>
        <w:t>ta</w:t>
      </w:r>
      <w:r w:rsidR="0018260D">
        <w:rPr>
          <w:rFonts w:ascii="Open Sans" w:hAnsi="Open Sans" w:cs="Open Sans"/>
          <w:szCs w:val="24"/>
        </w:rPr>
        <w:t xml:space="preserve"> </w:t>
      </w:r>
      <w:r w:rsidRPr="00677E41">
        <w:rPr>
          <w:rFonts w:ascii="Open Sans" w:hAnsi="Open Sans" w:cs="Open Sans"/>
          <w:szCs w:val="24"/>
        </w:rPr>
        <w:t>wyposaża w praktyczne umiejętności posługiwania się graficznymi programami komputerowymi oraz wiedzę potrzebną do realizacji projektu w różnych mediach komercyjnych.</w:t>
      </w:r>
    </w:p>
    <w:p w14:paraId="3EDBC8D2" w14:textId="588753A5" w:rsidR="00DE18EC" w:rsidRPr="00677E41" w:rsidRDefault="003E4058" w:rsidP="003E4058">
      <w:pPr>
        <w:suppressAutoHyphens/>
        <w:spacing w:before="0" w:after="0" w:line="300" w:lineRule="auto"/>
        <w:jc w:val="both"/>
        <w:rPr>
          <w:rFonts w:ascii="Open Sans" w:hAnsi="Open Sans" w:cs="Open Sans"/>
          <w:szCs w:val="24"/>
        </w:rPr>
      </w:pPr>
      <w:r w:rsidRPr="00677E41">
        <w:rPr>
          <w:rFonts w:ascii="Open Sans" w:hAnsi="Open Sans" w:cs="Open Sans"/>
          <w:szCs w:val="24"/>
        </w:rPr>
        <w:t>Studia przygotowują do samodzielnej pracy grafika projektanta w agencjach reklamowych, studiach graficznych czy wydawnictwach.</w:t>
      </w:r>
    </w:p>
    <w:p w14:paraId="05411DE1" w14:textId="5DC436D4" w:rsidR="00C62BF8" w:rsidRPr="005729CD" w:rsidRDefault="00C62BF8" w:rsidP="00CB3ED5">
      <w:pPr>
        <w:pStyle w:val="Nagwek1"/>
        <w:rPr>
          <w:b/>
          <w:sz w:val="28"/>
        </w:rPr>
      </w:pPr>
      <w:bookmarkStart w:id="6" w:name="_Toc137715724"/>
      <w:bookmarkStart w:id="7" w:name="_Toc11756032"/>
      <w:r w:rsidRPr="005729CD">
        <w:rPr>
          <w:b/>
          <w:sz w:val="28"/>
        </w:rPr>
        <w:t>Sylwetka absolwenta specjalności</w:t>
      </w:r>
      <w:bookmarkEnd w:id="6"/>
      <w:r w:rsidRPr="005729CD">
        <w:rPr>
          <w:b/>
          <w:sz w:val="28"/>
        </w:rPr>
        <w:t xml:space="preserve"> </w:t>
      </w:r>
      <w:bookmarkStart w:id="8" w:name="_Toc137715725"/>
      <w:r w:rsidR="00272338">
        <w:rPr>
          <w:b/>
          <w:sz w:val="28"/>
        </w:rPr>
        <w:t>e-pr</w:t>
      </w:r>
      <w:r w:rsidRPr="005729CD">
        <w:rPr>
          <w:b/>
          <w:sz w:val="28"/>
        </w:rPr>
        <w:t xml:space="preserve"> i</w:t>
      </w:r>
      <w:r w:rsidR="00922ABD" w:rsidRPr="005729CD">
        <w:rPr>
          <w:b/>
          <w:sz w:val="28"/>
        </w:rPr>
        <w:t xml:space="preserve"> </w:t>
      </w:r>
      <w:r w:rsidRPr="005729CD">
        <w:rPr>
          <w:b/>
          <w:sz w:val="28"/>
        </w:rPr>
        <w:t>reklama</w:t>
      </w:r>
      <w:bookmarkEnd w:id="7"/>
      <w:bookmarkEnd w:id="8"/>
    </w:p>
    <w:p w14:paraId="2F1689B6" w14:textId="247AC796" w:rsidR="003E4058" w:rsidRDefault="004B068C" w:rsidP="003E4058">
      <w:pPr>
        <w:spacing w:before="0" w:after="0" w:line="300" w:lineRule="auto"/>
        <w:jc w:val="both"/>
        <w:rPr>
          <w:rFonts w:ascii="Open Sans" w:hAnsi="Open Sans" w:cs="Open Sans"/>
          <w:shd w:val="clear" w:color="auto" w:fill="FFFFFF"/>
        </w:rPr>
      </w:pPr>
      <w:r w:rsidRPr="0056779D">
        <w:rPr>
          <w:rFonts w:ascii="Open Sans" w:hAnsi="Open Sans" w:cs="Open Sans"/>
          <w:shd w:val="clear" w:color="auto" w:fill="FFFFFF"/>
        </w:rPr>
        <w:t xml:space="preserve">Absolwent kierunku </w:t>
      </w:r>
      <w:r w:rsidR="00CB2437" w:rsidRPr="0056779D">
        <w:rPr>
          <w:rFonts w:ascii="Open Sans" w:hAnsi="Open Sans" w:cs="Open Sans"/>
          <w:i/>
          <w:shd w:val="clear" w:color="auto" w:fill="FFFFFF"/>
        </w:rPr>
        <w:t>N</w:t>
      </w:r>
      <w:r w:rsidRPr="0056779D">
        <w:rPr>
          <w:rFonts w:ascii="Open Sans" w:hAnsi="Open Sans" w:cs="Open Sans"/>
          <w:i/>
          <w:shd w:val="clear" w:color="auto" w:fill="FFFFFF"/>
        </w:rPr>
        <w:t>owe media</w:t>
      </w:r>
      <w:r w:rsidRPr="0056779D">
        <w:rPr>
          <w:rFonts w:ascii="Open Sans" w:hAnsi="Open Sans" w:cs="Open Sans"/>
          <w:shd w:val="clear" w:color="auto" w:fill="FFFFFF"/>
        </w:rPr>
        <w:t xml:space="preserve"> o specjalności </w:t>
      </w:r>
      <w:r w:rsidR="009878C4">
        <w:rPr>
          <w:rFonts w:ascii="Open Sans" w:hAnsi="Open Sans" w:cs="Open Sans"/>
          <w:i/>
          <w:iCs/>
          <w:shd w:val="clear" w:color="auto" w:fill="FFFFFF"/>
        </w:rPr>
        <w:t>e-PR</w:t>
      </w:r>
      <w:r w:rsidRPr="0056779D">
        <w:rPr>
          <w:rFonts w:ascii="Open Sans" w:hAnsi="Open Sans" w:cs="Open Sans"/>
          <w:i/>
          <w:shd w:val="clear" w:color="auto" w:fill="FFFFFF"/>
        </w:rPr>
        <w:t xml:space="preserve"> i reklama</w:t>
      </w:r>
      <w:r w:rsidRPr="0056779D">
        <w:rPr>
          <w:rFonts w:ascii="Open Sans" w:hAnsi="Open Sans" w:cs="Open Sans"/>
          <w:shd w:val="clear" w:color="auto" w:fill="FFFFFF"/>
        </w:rPr>
        <w:t xml:space="preserve"> ma aktualną </w:t>
      </w:r>
      <w:r w:rsidR="00C62BF8" w:rsidRPr="0056779D">
        <w:rPr>
          <w:rFonts w:ascii="Open Sans" w:hAnsi="Open Sans" w:cs="Open Sans"/>
          <w:shd w:val="clear" w:color="auto" w:fill="FFFFFF"/>
        </w:rPr>
        <w:t>wiedzę oraz umiejętności praktyczne z</w:t>
      </w:r>
      <w:r w:rsidR="00922ABD" w:rsidRPr="0056779D">
        <w:rPr>
          <w:rFonts w:ascii="Open Sans" w:hAnsi="Open Sans" w:cs="Open Sans"/>
          <w:shd w:val="clear" w:color="auto" w:fill="FFFFFF"/>
        </w:rPr>
        <w:t xml:space="preserve"> zakres</w:t>
      </w:r>
      <w:r w:rsidR="005D4640" w:rsidRPr="0056779D">
        <w:rPr>
          <w:rFonts w:ascii="Open Sans" w:hAnsi="Open Sans" w:cs="Open Sans"/>
          <w:shd w:val="clear" w:color="auto" w:fill="FFFFFF"/>
        </w:rPr>
        <w:t>u</w:t>
      </w:r>
      <w:r w:rsidRPr="0056779D">
        <w:rPr>
          <w:rFonts w:ascii="Open Sans" w:hAnsi="Open Sans" w:cs="Open Sans"/>
          <w:shd w:val="clear" w:color="auto" w:fill="FFFFFF"/>
        </w:rPr>
        <w:t xml:space="preserve"> szeroko pojętej komunikacji społecznej i</w:t>
      </w:r>
      <w:r w:rsidR="0018260D" w:rsidRPr="00677E41">
        <w:rPr>
          <w:rFonts w:ascii="Open Sans" w:hAnsi="Open Sans" w:cs="Open Sans"/>
          <w:szCs w:val="24"/>
        </w:rPr>
        <w:t> </w:t>
      </w:r>
      <w:r w:rsidRPr="0056779D">
        <w:rPr>
          <w:rFonts w:ascii="Open Sans" w:hAnsi="Open Sans" w:cs="Open Sans"/>
          <w:shd w:val="clear" w:color="auto" w:fill="FFFFFF"/>
        </w:rPr>
        <w:t>medialnej</w:t>
      </w:r>
      <w:r w:rsidR="00C62BF8" w:rsidRPr="0056779D">
        <w:rPr>
          <w:rFonts w:ascii="Open Sans" w:hAnsi="Open Sans" w:cs="Open Sans"/>
          <w:shd w:val="clear" w:color="auto" w:fill="FFFFFF"/>
        </w:rPr>
        <w:t xml:space="preserve">. </w:t>
      </w:r>
      <w:r w:rsidRPr="0056779D">
        <w:rPr>
          <w:rFonts w:ascii="Open Sans" w:hAnsi="Open Sans" w:cs="Open Sans"/>
          <w:shd w:val="clear" w:color="auto" w:fill="FFFFFF"/>
        </w:rPr>
        <w:t>Potrafi świadomie, pomysłowo i na wysokim poziomie realizować</w:t>
      </w:r>
      <w:r w:rsidR="00C62BF8" w:rsidRPr="0056779D">
        <w:rPr>
          <w:rFonts w:ascii="Open Sans" w:hAnsi="Open Sans" w:cs="Open Sans"/>
          <w:shd w:val="clear" w:color="auto" w:fill="FFFFFF"/>
        </w:rPr>
        <w:t xml:space="preserve"> działa</w:t>
      </w:r>
      <w:r w:rsidRPr="0056779D">
        <w:rPr>
          <w:rFonts w:ascii="Open Sans" w:hAnsi="Open Sans" w:cs="Open Sans"/>
          <w:shd w:val="clear" w:color="auto" w:fill="FFFFFF"/>
        </w:rPr>
        <w:t>nia promocyjne</w:t>
      </w:r>
      <w:r w:rsidR="00C62BF8" w:rsidRPr="0056779D">
        <w:rPr>
          <w:rFonts w:ascii="Open Sans" w:hAnsi="Open Sans" w:cs="Open Sans"/>
          <w:shd w:val="clear" w:color="auto" w:fill="FFFFFF"/>
        </w:rPr>
        <w:t xml:space="preserve"> na rzecz kreowania wizerunku firmy lub organizacji. </w:t>
      </w:r>
      <w:r w:rsidR="00304019" w:rsidRPr="0056779D">
        <w:rPr>
          <w:rFonts w:ascii="Open Sans" w:hAnsi="Open Sans" w:cs="Open Sans"/>
          <w:shd w:val="clear" w:color="auto" w:fill="FFFFFF"/>
        </w:rPr>
        <w:t>S</w:t>
      </w:r>
      <w:r w:rsidR="00C62BF8" w:rsidRPr="0056779D">
        <w:rPr>
          <w:rFonts w:ascii="Open Sans" w:hAnsi="Open Sans" w:cs="Open Sans"/>
          <w:shd w:val="clear" w:color="auto" w:fill="FFFFFF"/>
        </w:rPr>
        <w:t xml:space="preserve">prawnie porusza się w obszarze mediów społecznościowych, </w:t>
      </w:r>
      <w:r w:rsidR="00304019" w:rsidRPr="0056779D">
        <w:rPr>
          <w:rFonts w:ascii="Open Sans" w:hAnsi="Open Sans" w:cs="Open Sans"/>
          <w:shd w:val="clear" w:color="auto" w:fill="FFFFFF"/>
        </w:rPr>
        <w:t xml:space="preserve">potrafi </w:t>
      </w:r>
      <w:r w:rsidR="00C62BF8" w:rsidRPr="0056779D">
        <w:rPr>
          <w:rFonts w:ascii="Open Sans" w:hAnsi="Open Sans" w:cs="Open Sans"/>
          <w:shd w:val="clear" w:color="auto" w:fill="FFFFFF"/>
        </w:rPr>
        <w:t xml:space="preserve">tworzyć wartościowe treści na potrzeby współczesnej komunikacji. </w:t>
      </w:r>
      <w:r w:rsidR="00304019" w:rsidRPr="0056779D">
        <w:rPr>
          <w:rFonts w:ascii="Open Sans" w:hAnsi="Open Sans" w:cs="Open Sans"/>
          <w:shd w:val="clear" w:color="auto" w:fill="FFFFFF"/>
        </w:rPr>
        <w:t>Zna multimedialne formy przekazu informacji.</w:t>
      </w:r>
    </w:p>
    <w:p w14:paraId="5894BB1B" w14:textId="0EADD214" w:rsidR="00C62BF8" w:rsidRPr="003E4058" w:rsidRDefault="00C62BF8" w:rsidP="003E4058">
      <w:pPr>
        <w:spacing w:before="0" w:after="0" w:line="300" w:lineRule="auto"/>
        <w:jc w:val="both"/>
        <w:rPr>
          <w:rFonts w:ascii="Open Sans" w:hAnsi="Open Sans" w:cs="Open Sans"/>
          <w:shd w:val="clear" w:color="auto" w:fill="FFFFFF"/>
        </w:rPr>
      </w:pPr>
      <w:r w:rsidRPr="0056779D">
        <w:rPr>
          <w:rFonts w:ascii="Open Sans" w:hAnsi="Open Sans" w:cs="Open Sans"/>
          <w:color w:val="000000"/>
          <w:szCs w:val="24"/>
          <w:shd w:val="clear" w:color="auto" w:fill="FFFFFF"/>
        </w:rPr>
        <w:t>Zdobyta wiedza daje absolwentom znajomość procesów, mechanizmów i metod efektywnego i adekwatnego komunikowania się w wysoce rozwiniętych współczesnych społeczeństwach, także w kontekście coraz dynamiczniej rozwijającego się systemu medialnego i ekonomicznego. Przedmioty i bloki specjalnościowe pozwalają na zdobycie kompetencji praktycznych dopasowanych do kontekstu rynkowego</w:t>
      </w:r>
      <w:r w:rsidR="005D4640" w:rsidRPr="0056779D">
        <w:rPr>
          <w:rFonts w:ascii="Open Sans" w:hAnsi="Open Sans" w:cs="Open Sans"/>
          <w:color w:val="000000"/>
          <w:szCs w:val="24"/>
          <w:shd w:val="clear" w:color="auto" w:fill="FFFFFF"/>
        </w:rPr>
        <w:t xml:space="preserve"> oraz przemian zachodzących w</w:t>
      </w:r>
      <w:r w:rsidR="0056779D" w:rsidRPr="004A0720">
        <w:rPr>
          <w:rFonts w:ascii="Open Sans" w:hAnsi="Open Sans" w:cs="Open Sans"/>
          <w:sz w:val="22"/>
          <w:szCs w:val="22"/>
        </w:rPr>
        <w:t> </w:t>
      </w:r>
      <w:r w:rsidR="005D4640" w:rsidRPr="0056779D">
        <w:rPr>
          <w:rFonts w:ascii="Open Sans" w:hAnsi="Open Sans" w:cs="Open Sans"/>
          <w:color w:val="000000"/>
          <w:szCs w:val="24"/>
          <w:shd w:val="clear" w:color="auto" w:fill="FFFFFF"/>
        </w:rPr>
        <w:t>technologii</w:t>
      </w:r>
      <w:r w:rsidRPr="0056779D">
        <w:rPr>
          <w:rFonts w:ascii="Open Sans" w:hAnsi="Open Sans" w:cs="Open Sans"/>
          <w:color w:val="000000"/>
          <w:szCs w:val="24"/>
          <w:shd w:val="clear" w:color="auto" w:fill="FFFFFF"/>
        </w:rPr>
        <w:t>.</w:t>
      </w:r>
    </w:p>
    <w:p w14:paraId="2F95816E" w14:textId="77777777" w:rsidR="00241D20" w:rsidRDefault="00C62BF8" w:rsidP="00216894">
      <w:pPr>
        <w:pStyle w:val="Nagwek1"/>
        <w:spacing w:before="0" w:line="300" w:lineRule="auto"/>
        <w:jc w:val="both"/>
        <w:rPr>
          <w:b/>
          <w:sz w:val="28"/>
          <w:szCs w:val="28"/>
        </w:rPr>
      </w:pPr>
      <w:bookmarkStart w:id="9" w:name="_Toc11745038"/>
      <w:bookmarkStart w:id="10" w:name="_Toc11756034"/>
      <w:bookmarkStart w:id="11" w:name="_Toc137715727"/>
      <w:r w:rsidRPr="005729CD">
        <w:rPr>
          <w:b/>
          <w:sz w:val="28"/>
          <w:szCs w:val="28"/>
        </w:rPr>
        <w:t xml:space="preserve">Efekty UCZENIA SIĘ na kierunku NOWE MEDIA </w:t>
      </w:r>
    </w:p>
    <w:p w14:paraId="3E0D8D9D" w14:textId="1E4747AD" w:rsidR="00C62BF8" w:rsidRPr="005729CD" w:rsidRDefault="00C62BF8" w:rsidP="00216894">
      <w:pPr>
        <w:pStyle w:val="Nagwek1"/>
        <w:spacing w:before="0" w:line="300" w:lineRule="auto"/>
        <w:jc w:val="both"/>
        <w:rPr>
          <w:b/>
          <w:sz w:val="28"/>
          <w:szCs w:val="28"/>
        </w:rPr>
      </w:pPr>
      <w:r w:rsidRPr="005729CD">
        <w:rPr>
          <w:b/>
          <w:sz w:val="28"/>
          <w:szCs w:val="28"/>
        </w:rPr>
        <w:t>- studia pierwszego stopnia – profil praktyczny</w:t>
      </w:r>
      <w:bookmarkEnd w:id="9"/>
      <w:bookmarkEnd w:id="10"/>
      <w:bookmarkEnd w:id="11"/>
    </w:p>
    <w:p w14:paraId="373C6D74" w14:textId="4CB39298" w:rsidR="00C62BF8" w:rsidRPr="009878C4" w:rsidRDefault="00C62BF8"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Kierunek</w:t>
      </w:r>
      <w:r w:rsidR="00D44D43" w:rsidRPr="009878C4">
        <w:rPr>
          <w:rFonts w:ascii="Open Sans" w:hAnsi="Open Sans" w:cs="Open Sans"/>
          <w:shd w:val="clear" w:color="auto" w:fill="FFFFFF"/>
        </w:rPr>
        <w:t xml:space="preserve"> </w:t>
      </w:r>
      <w:r w:rsidR="00A3766D" w:rsidRPr="009878C4">
        <w:rPr>
          <w:rFonts w:ascii="Open Sans" w:hAnsi="Open Sans" w:cs="Open Sans"/>
          <w:i/>
          <w:iCs/>
          <w:shd w:val="clear" w:color="auto" w:fill="FFFFFF"/>
        </w:rPr>
        <w:t>N</w:t>
      </w:r>
      <w:r w:rsidR="00E80501" w:rsidRPr="009878C4">
        <w:rPr>
          <w:rFonts w:ascii="Open Sans" w:hAnsi="Open Sans" w:cs="Open Sans"/>
          <w:i/>
          <w:iCs/>
          <w:shd w:val="clear" w:color="auto" w:fill="FFFFFF"/>
        </w:rPr>
        <w:t>owe m</w:t>
      </w:r>
      <w:r w:rsidRPr="009878C4">
        <w:rPr>
          <w:rFonts w:ascii="Open Sans" w:hAnsi="Open Sans" w:cs="Open Sans"/>
          <w:i/>
          <w:iCs/>
          <w:shd w:val="clear" w:color="auto" w:fill="FFFFFF"/>
        </w:rPr>
        <w:t>edia</w:t>
      </w:r>
      <w:r w:rsidR="00D44D43" w:rsidRPr="009878C4">
        <w:rPr>
          <w:rFonts w:ascii="Open Sans" w:hAnsi="Open Sans" w:cs="Open Sans"/>
          <w:shd w:val="clear" w:color="auto" w:fill="FFFFFF"/>
        </w:rPr>
        <w:t xml:space="preserve"> </w:t>
      </w:r>
      <w:r w:rsidRPr="009878C4">
        <w:rPr>
          <w:rFonts w:ascii="Open Sans" w:hAnsi="Open Sans" w:cs="Open Sans"/>
          <w:shd w:val="clear" w:color="auto" w:fill="FFFFFF"/>
        </w:rPr>
        <w:t xml:space="preserve">należy </w:t>
      </w:r>
      <w:r w:rsidR="005D4640" w:rsidRPr="009878C4">
        <w:rPr>
          <w:rFonts w:ascii="Open Sans" w:hAnsi="Open Sans" w:cs="Open Sans"/>
          <w:shd w:val="clear" w:color="auto" w:fill="FFFFFF"/>
        </w:rPr>
        <w:t xml:space="preserve">przede wszystkim do </w:t>
      </w:r>
      <w:r w:rsidRPr="009878C4">
        <w:rPr>
          <w:rFonts w:ascii="Open Sans" w:hAnsi="Open Sans" w:cs="Open Sans"/>
          <w:shd w:val="clear" w:color="auto" w:fill="FFFFFF"/>
        </w:rPr>
        <w:t>dziedziny nauk społecznych</w:t>
      </w:r>
      <w:r w:rsidR="005D4640" w:rsidRPr="009878C4">
        <w:rPr>
          <w:rFonts w:ascii="Open Sans" w:hAnsi="Open Sans" w:cs="Open Sans"/>
          <w:shd w:val="clear" w:color="auto" w:fill="FFFFFF"/>
        </w:rPr>
        <w:t>, dziedzina nauk humanistycznych pełni rolę wspierającą i poszerzającą horyzonty</w:t>
      </w:r>
      <w:r w:rsidRPr="009878C4">
        <w:rPr>
          <w:rFonts w:ascii="Open Sans" w:hAnsi="Open Sans" w:cs="Open Sans"/>
          <w:shd w:val="clear" w:color="auto" w:fill="FFFFFF"/>
        </w:rPr>
        <w:t>.</w:t>
      </w:r>
    </w:p>
    <w:p w14:paraId="724BBA0F" w14:textId="22E1D4F5" w:rsidR="00F92AA0" w:rsidRPr="009878C4" w:rsidRDefault="00F92AA0"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Opis zakładanych efektów uczenia się dla kierunku studiów, poziomu i profilu kształcenia uwzględnia uniwersalne charakterystyki pierwszego stopnia dla poziomów 6-7 określone w Ustawie z dnia 22 grudnia 2015 r. o Zintegrowanym Systemie Kwalifikacji (Dz. U. z 2018 r. poz. 2153)</w:t>
      </w:r>
      <w:r w:rsidR="004B068C" w:rsidRPr="009878C4">
        <w:rPr>
          <w:rFonts w:ascii="Open Sans" w:hAnsi="Open Sans" w:cs="Open Sans"/>
          <w:shd w:val="clear" w:color="auto" w:fill="FFFFFF"/>
        </w:rPr>
        <w:t>.</w:t>
      </w:r>
    </w:p>
    <w:p w14:paraId="30B4666B" w14:textId="77777777" w:rsidR="008B29D2" w:rsidRPr="009878C4" w:rsidRDefault="008B29D2" w:rsidP="009878C4">
      <w:pPr>
        <w:spacing w:before="0" w:after="0" w:line="300" w:lineRule="auto"/>
        <w:jc w:val="both"/>
        <w:rPr>
          <w:rFonts w:ascii="Open Sans" w:hAnsi="Open Sans" w:cs="Open Sans"/>
          <w:shd w:val="clear" w:color="auto" w:fill="FFFFFF"/>
        </w:rPr>
      </w:pPr>
    </w:p>
    <w:p w14:paraId="13C9D25E" w14:textId="77777777" w:rsidR="00C62BF8" w:rsidRPr="009878C4" w:rsidRDefault="00C62BF8"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Zastosowane symbole:</w:t>
      </w:r>
    </w:p>
    <w:p w14:paraId="40981C2B" w14:textId="77777777" w:rsidR="00C62BF8" w:rsidRPr="009878C4" w:rsidRDefault="00C62BF8"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lastRenderedPageBreak/>
        <w:t>K (K_) – kierunkowe efekty uczenia się</w:t>
      </w:r>
    </w:p>
    <w:p w14:paraId="267D640E" w14:textId="77777777" w:rsidR="00C62BF8" w:rsidRPr="009878C4" w:rsidRDefault="00C62BF8"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W – kategoria wiedzy</w:t>
      </w:r>
    </w:p>
    <w:p w14:paraId="33743D09" w14:textId="77777777" w:rsidR="00C62BF8" w:rsidRPr="009878C4" w:rsidRDefault="00C62BF8"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U – kategoria umiejętności</w:t>
      </w:r>
    </w:p>
    <w:p w14:paraId="0D5654D8" w14:textId="77777777" w:rsidR="00C62BF8" w:rsidRPr="009878C4" w:rsidRDefault="00C62BF8"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 xml:space="preserve">K – po </w:t>
      </w:r>
      <w:proofErr w:type="spellStart"/>
      <w:r w:rsidRPr="009878C4">
        <w:rPr>
          <w:rFonts w:ascii="Open Sans" w:hAnsi="Open Sans" w:cs="Open Sans"/>
          <w:shd w:val="clear" w:color="auto" w:fill="FFFFFF"/>
        </w:rPr>
        <w:t>podkreślniku</w:t>
      </w:r>
      <w:proofErr w:type="spellEnd"/>
      <w:r w:rsidRPr="009878C4">
        <w:rPr>
          <w:rFonts w:ascii="Open Sans" w:hAnsi="Open Sans" w:cs="Open Sans"/>
          <w:shd w:val="clear" w:color="auto" w:fill="FFFFFF"/>
        </w:rPr>
        <w:t xml:space="preserve"> (_K) – kategoria kompetencji społecznych</w:t>
      </w:r>
    </w:p>
    <w:p w14:paraId="0CD96B78" w14:textId="77777777" w:rsidR="00C62BF8" w:rsidRPr="009878C4" w:rsidRDefault="00C62BF8" w:rsidP="0021689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S1P – efekty uczenia się w dziedzinie nauk społecznych dla 1. stopnia, profil praktyczny</w:t>
      </w:r>
    </w:p>
    <w:p w14:paraId="530E8D0F" w14:textId="6300172E" w:rsidR="00CB2437" w:rsidRDefault="005D4640" w:rsidP="009878C4">
      <w:pPr>
        <w:spacing w:before="0" w:after="0" w:line="300" w:lineRule="auto"/>
        <w:jc w:val="both"/>
        <w:rPr>
          <w:rFonts w:ascii="Open Sans" w:hAnsi="Open Sans" w:cs="Open Sans"/>
          <w:shd w:val="clear" w:color="auto" w:fill="FFFFFF"/>
        </w:rPr>
      </w:pPr>
      <w:r w:rsidRPr="009878C4">
        <w:rPr>
          <w:rFonts w:ascii="Open Sans" w:hAnsi="Open Sans" w:cs="Open Sans"/>
          <w:shd w:val="clear" w:color="auto" w:fill="FFFFFF"/>
        </w:rPr>
        <w:t>H1P – efekty uczenia się w dziedzinie nauk humanistycznych dla 1. stopnia, profil praktyczny</w:t>
      </w:r>
    </w:p>
    <w:p w14:paraId="5A154844" w14:textId="77777777" w:rsidR="009A03AB" w:rsidRPr="009878C4" w:rsidRDefault="009A03AB" w:rsidP="009878C4">
      <w:pPr>
        <w:spacing w:before="0" w:after="0" w:line="300" w:lineRule="auto"/>
        <w:jc w:val="both"/>
        <w:rPr>
          <w:rFonts w:ascii="Open Sans" w:hAnsi="Open Sans" w:cs="Open Sans"/>
          <w:shd w:val="clear" w:color="auto" w:fill="FFFFFF"/>
        </w:rPr>
      </w:pPr>
    </w:p>
    <w:p w14:paraId="19AED517" w14:textId="70259D6F" w:rsidR="00BF0BCC" w:rsidRPr="00FF39A1" w:rsidRDefault="00FF39A1" w:rsidP="00FF39A1">
      <w:pPr>
        <w:spacing w:after="0"/>
        <w:jc w:val="both"/>
        <w:rPr>
          <w:rFonts w:ascii="Open Sans" w:hAnsi="Open Sans" w:cs="Open Sans"/>
          <w:i/>
          <w:sz w:val="22"/>
          <w:szCs w:val="22"/>
        </w:rPr>
      </w:pPr>
      <w:r w:rsidRPr="00245014">
        <w:rPr>
          <w:rFonts w:ascii="Open Sans" w:hAnsi="Open Sans" w:cs="Open Sans"/>
          <w:b/>
          <w:i/>
          <w:sz w:val="22"/>
          <w:szCs w:val="22"/>
        </w:rPr>
        <w:t>Tabela 1.</w:t>
      </w:r>
      <w:r w:rsidRPr="00245014">
        <w:rPr>
          <w:rFonts w:ascii="Open Sans" w:hAnsi="Open Sans" w:cs="Open Sans"/>
          <w:i/>
          <w:sz w:val="22"/>
          <w:szCs w:val="22"/>
        </w:rPr>
        <w:t xml:space="preserve"> </w:t>
      </w:r>
      <w:r w:rsidRPr="00C509FE">
        <w:rPr>
          <w:rFonts w:ascii="Open Sans" w:hAnsi="Open Sans" w:cs="Open Sans"/>
          <w:i/>
          <w:sz w:val="22"/>
          <w:szCs w:val="22"/>
        </w:rPr>
        <w:t xml:space="preserve">Tabela odniesień efektów kierunkowych dla kierunku </w:t>
      </w:r>
      <w:r>
        <w:rPr>
          <w:rFonts w:ascii="Open Sans" w:hAnsi="Open Sans" w:cs="Open Sans"/>
          <w:i/>
          <w:sz w:val="22"/>
          <w:szCs w:val="22"/>
        </w:rPr>
        <w:t xml:space="preserve">Nowe media </w:t>
      </w:r>
      <w:r w:rsidRPr="00C509FE">
        <w:rPr>
          <w:rFonts w:ascii="Open Sans" w:hAnsi="Open Sans" w:cs="Open Sans"/>
          <w:i/>
          <w:sz w:val="22"/>
          <w:szCs w:val="22"/>
        </w:rPr>
        <w:t>studia I stopnia, o profilu praktycznym, do Polskiej Ramy Kwalifikacji</w:t>
      </w:r>
    </w:p>
    <w:tbl>
      <w:tblPr>
        <w:tblpPr w:leftFromText="141" w:rightFromText="141" w:horzAnchor="margin" w:tblpY="810"/>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4819"/>
        <w:gridCol w:w="1134"/>
        <w:gridCol w:w="2127"/>
      </w:tblGrid>
      <w:tr w:rsidR="00BF0BCC" w:rsidRPr="0002460F" w14:paraId="7EBDC329" w14:textId="77777777" w:rsidTr="00520237">
        <w:trPr>
          <w:cantSplit/>
          <w:trHeight w:val="306"/>
          <w:tblHeader/>
        </w:trPr>
        <w:tc>
          <w:tcPr>
            <w:tcW w:w="8931" w:type="dxa"/>
            <w:gridSpan w:val="4"/>
            <w:tcMar>
              <w:top w:w="100" w:type="dxa"/>
              <w:left w:w="100" w:type="dxa"/>
              <w:bottom w:w="100" w:type="dxa"/>
              <w:right w:w="100" w:type="dxa"/>
            </w:tcMar>
          </w:tcPr>
          <w:p w14:paraId="63318B66"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lastRenderedPageBreak/>
              <w:t>WIEDZA: [P6U_W] absolwent zna i rozumie</w:t>
            </w:r>
          </w:p>
        </w:tc>
      </w:tr>
      <w:tr w:rsidR="00BF0BCC" w:rsidRPr="0002460F" w14:paraId="3C69ACE0" w14:textId="77777777" w:rsidTr="00520237">
        <w:trPr>
          <w:cantSplit/>
          <w:trHeight w:val="986"/>
          <w:tblHeader/>
        </w:trPr>
        <w:tc>
          <w:tcPr>
            <w:tcW w:w="851" w:type="dxa"/>
            <w:tcMar>
              <w:top w:w="100" w:type="dxa"/>
              <w:left w:w="100" w:type="dxa"/>
              <w:bottom w:w="100" w:type="dxa"/>
              <w:right w:w="100" w:type="dxa"/>
            </w:tcMar>
          </w:tcPr>
          <w:p w14:paraId="50F4E671"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K_W01 </w:t>
            </w:r>
          </w:p>
        </w:tc>
        <w:tc>
          <w:tcPr>
            <w:tcW w:w="4819" w:type="dxa"/>
            <w:tcMar>
              <w:top w:w="100" w:type="dxa"/>
              <w:left w:w="100" w:type="dxa"/>
              <w:bottom w:w="100" w:type="dxa"/>
              <w:right w:w="100" w:type="dxa"/>
            </w:tcMar>
          </w:tcPr>
          <w:p w14:paraId="5E396247" w14:textId="797B942A"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miejsce i znaczenie nauk o</w:t>
            </w:r>
            <w:r>
              <w:rPr>
                <w:rFonts w:ascii="Open Sans" w:hAnsi="Open Sans" w:cs="Open Sans"/>
                <w:sz w:val="20"/>
              </w:rPr>
              <w:t xml:space="preserve"> </w:t>
            </w:r>
            <w:r w:rsidRPr="0002460F">
              <w:rPr>
                <w:rFonts w:ascii="Open Sans" w:hAnsi="Open Sans" w:cs="Open Sans"/>
                <w:sz w:val="20"/>
              </w:rPr>
              <w:t>komunikacji społecznej i mediach, zorientowane na</w:t>
            </w:r>
            <w:r>
              <w:rPr>
                <w:rFonts w:ascii="Open Sans" w:hAnsi="Open Sans" w:cs="Open Sans"/>
                <w:sz w:val="20"/>
              </w:rPr>
              <w:t xml:space="preserve"> </w:t>
            </w:r>
            <w:r w:rsidRPr="0002460F">
              <w:rPr>
                <w:rFonts w:ascii="Open Sans" w:hAnsi="Open Sans" w:cs="Open Sans"/>
                <w:sz w:val="20"/>
              </w:rPr>
              <w:t>zastosowania praktyczne w działalności kulturalnej,</w:t>
            </w:r>
            <w:r w:rsidR="00CB451B">
              <w:rPr>
                <w:rFonts w:ascii="Open Sans" w:hAnsi="Open Sans" w:cs="Open Sans"/>
                <w:sz w:val="20"/>
              </w:rPr>
              <w:t xml:space="preserve"> </w:t>
            </w:r>
            <w:r w:rsidRPr="0002460F">
              <w:rPr>
                <w:rFonts w:ascii="Open Sans" w:hAnsi="Open Sans" w:cs="Open Sans"/>
                <w:sz w:val="20"/>
              </w:rPr>
              <w:t>medialnej i promocyjno-reklamowej.</w:t>
            </w:r>
          </w:p>
        </w:tc>
        <w:tc>
          <w:tcPr>
            <w:tcW w:w="1134" w:type="dxa"/>
            <w:tcMar>
              <w:top w:w="100" w:type="dxa"/>
              <w:left w:w="100" w:type="dxa"/>
              <w:bottom w:w="100" w:type="dxa"/>
              <w:right w:w="100" w:type="dxa"/>
            </w:tcMar>
          </w:tcPr>
          <w:p w14:paraId="5A7C26D7"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67EAF945" w14:textId="71064FDE"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31028A44" w14:textId="77777777" w:rsidTr="00520237">
        <w:trPr>
          <w:cantSplit/>
          <w:trHeight w:val="862"/>
          <w:tblHeader/>
        </w:trPr>
        <w:tc>
          <w:tcPr>
            <w:tcW w:w="851" w:type="dxa"/>
            <w:tcMar>
              <w:top w:w="100" w:type="dxa"/>
              <w:left w:w="100" w:type="dxa"/>
              <w:bottom w:w="100" w:type="dxa"/>
              <w:right w:w="100" w:type="dxa"/>
            </w:tcMar>
          </w:tcPr>
          <w:p w14:paraId="3D19DAED"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K_W02</w:t>
            </w:r>
          </w:p>
        </w:tc>
        <w:tc>
          <w:tcPr>
            <w:tcW w:w="4819" w:type="dxa"/>
            <w:tcMar>
              <w:top w:w="100" w:type="dxa"/>
              <w:left w:w="100" w:type="dxa"/>
              <w:bottom w:w="100" w:type="dxa"/>
              <w:right w:w="100" w:type="dxa"/>
            </w:tcMar>
          </w:tcPr>
          <w:p w14:paraId="23F08FDD" w14:textId="6206E1C1"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media (Internet, prasa,</w:t>
            </w:r>
            <w:r w:rsidR="00CB451B">
              <w:rPr>
                <w:rFonts w:ascii="Open Sans" w:hAnsi="Open Sans" w:cs="Open Sans"/>
                <w:sz w:val="20"/>
              </w:rPr>
              <w:t xml:space="preserve"> </w:t>
            </w:r>
            <w:r w:rsidRPr="0002460F">
              <w:rPr>
                <w:rFonts w:ascii="Open Sans" w:hAnsi="Open Sans" w:cs="Open Sans"/>
                <w:sz w:val="20"/>
              </w:rPr>
              <w:t>radio, telewizja) oraz towarzyszące im historyczne i</w:t>
            </w:r>
            <w:r w:rsidR="00CB451B">
              <w:rPr>
                <w:rFonts w:ascii="Open Sans" w:hAnsi="Open Sans" w:cs="Open Sans"/>
                <w:sz w:val="20"/>
              </w:rPr>
              <w:t xml:space="preserve"> </w:t>
            </w:r>
            <w:r w:rsidRPr="0002460F">
              <w:rPr>
                <w:rFonts w:ascii="Open Sans" w:hAnsi="Open Sans" w:cs="Open Sans"/>
                <w:sz w:val="20"/>
              </w:rPr>
              <w:t>społeczne dyskursy z ukierunkowaniem na ich</w:t>
            </w:r>
            <w:r w:rsidR="00CB451B">
              <w:rPr>
                <w:rFonts w:ascii="Open Sans" w:hAnsi="Open Sans" w:cs="Open Sans"/>
                <w:sz w:val="20"/>
              </w:rPr>
              <w:t xml:space="preserve"> </w:t>
            </w:r>
            <w:r w:rsidRPr="0002460F">
              <w:rPr>
                <w:rFonts w:ascii="Open Sans" w:hAnsi="Open Sans" w:cs="Open Sans"/>
                <w:sz w:val="20"/>
              </w:rPr>
              <w:t>praktyczne zastosowanie.</w:t>
            </w:r>
          </w:p>
        </w:tc>
        <w:tc>
          <w:tcPr>
            <w:tcW w:w="1134" w:type="dxa"/>
            <w:tcMar>
              <w:top w:w="100" w:type="dxa"/>
              <w:left w:w="100" w:type="dxa"/>
              <w:bottom w:w="100" w:type="dxa"/>
              <w:right w:w="100" w:type="dxa"/>
            </w:tcMar>
          </w:tcPr>
          <w:p w14:paraId="5ECBDBFD"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59D73B15" w14:textId="1A32F8D4"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7F7F5062" w14:textId="77777777" w:rsidTr="000D5B62">
        <w:trPr>
          <w:cantSplit/>
          <w:trHeight w:val="852"/>
          <w:tblHeader/>
        </w:trPr>
        <w:tc>
          <w:tcPr>
            <w:tcW w:w="851" w:type="dxa"/>
            <w:tcMar>
              <w:top w:w="100" w:type="dxa"/>
              <w:left w:w="100" w:type="dxa"/>
              <w:bottom w:w="100" w:type="dxa"/>
              <w:right w:w="100" w:type="dxa"/>
            </w:tcMar>
          </w:tcPr>
          <w:p w14:paraId="497F334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K_W03</w:t>
            </w:r>
          </w:p>
        </w:tc>
        <w:tc>
          <w:tcPr>
            <w:tcW w:w="4819" w:type="dxa"/>
            <w:tcMar>
              <w:top w:w="100" w:type="dxa"/>
              <w:left w:w="100" w:type="dxa"/>
              <w:bottom w:w="100" w:type="dxa"/>
              <w:right w:w="100" w:type="dxa"/>
            </w:tcMar>
          </w:tcPr>
          <w:p w14:paraId="2FDF5688" w14:textId="17649936"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terminologię z zakresu mediów (Internet, prasa, radio,</w:t>
            </w:r>
            <w:r w:rsidR="00CB451B">
              <w:rPr>
                <w:rFonts w:ascii="Open Sans" w:hAnsi="Open Sans" w:cs="Open Sans"/>
                <w:sz w:val="20"/>
              </w:rPr>
              <w:t xml:space="preserve"> </w:t>
            </w:r>
            <w:r w:rsidRPr="0002460F">
              <w:rPr>
                <w:rFonts w:ascii="Open Sans" w:hAnsi="Open Sans" w:cs="Open Sans"/>
                <w:sz w:val="20"/>
              </w:rPr>
              <w:t>telewizja).</w:t>
            </w:r>
          </w:p>
        </w:tc>
        <w:tc>
          <w:tcPr>
            <w:tcW w:w="1134" w:type="dxa"/>
            <w:tcMar>
              <w:top w:w="100" w:type="dxa"/>
              <w:left w:w="100" w:type="dxa"/>
              <w:bottom w:w="100" w:type="dxa"/>
              <w:right w:w="100" w:type="dxa"/>
            </w:tcMar>
          </w:tcPr>
          <w:p w14:paraId="26075F2C"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03DAE491" w14:textId="540CEF3B"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74287F55" w14:textId="77777777" w:rsidTr="00520237">
        <w:trPr>
          <w:cantSplit/>
          <w:trHeight w:val="1058"/>
          <w:tblHeader/>
        </w:trPr>
        <w:tc>
          <w:tcPr>
            <w:tcW w:w="851" w:type="dxa"/>
            <w:tcMar>
              <w:top w:w="100" w:type="dxa"/>
              <w:left w:w="100" w:type="dxa"/>
              <w:bottom w:w="100" w:type="dxa"/>
              <w:right w:w="100" w:type="dxa"/>
            </w:tcMar>
          </w:tcPr>
          <w:p w14:paraId="523BCB4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K_W04 </w:t>
            </w:r>
          </w:p>
        </w:tc>
        <w:tc>
          <w:tcPr>
            <w:tcW w:w="4819" w:type="dxa"/>
            <w:tcMar>
              <w:top w:w="100" w:type="dxa"/>
              <w:left w:w="100" w:type="dxa"/>
              <w:bottom w:w="100" w:type="dxa"/>
              <w:right w:w="100" w:type="dxa"/>
            </w:tcMar>
          </w:tcPr>
          <w:p w14:paraId="5AF1DFB8" w14:textId="3D176D94"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proces powstania i ewolucji systemu medialnego w</w:t>
            </w:r>
            <w:r w:rsidR="00BD428E">
              <w:rPr>
                <w:rFonts w:ascii="Open Sans" w:hAnsi="Open Sans" w:cs="Open Sans"/>
                <w:sz w:val="20"/>
              </w:rPr>
              <w:t xml:space="preserve"> </w:t>
            </w:r>
            <w:r w:rsidRPr="0002460F">
              <w:rPr>
                <w:rFonts w:ascii="Open Sans" w:hAnsi="Open Sans" w:cs="Open Sans"/>
                <w:sz w:val="20"/>
              </w:rPr>
              <w:t>Polsce, Europie i świecie oraz relacje pomiędzy</w:t>
            </w:r>
            <w:r w:rsidR="00CB451B">
              <w:rPr>
                <w:rFonts w:ascii="Open Sans" w:hAnsi="Open Sans" w:cs="Open Sans"/>
                <w:sz w:val="20"/>
              </w:rPr>
              <w:t xml:space="preserve"> </w:t>
            </w:r>
            <w:r w:rsidRPr="0002460F">
              <w:rPr>
                <w:rFonts w:ascii="Open Sans" w:hAnsi="Open Sans" w:cs="Open Sans"/>
                <w:sz w:val="20"/>
              </w:rPr>
              <w:t>instytucjami i systemami medialnymi w skali krajowej,</w:t>
            </w:r>
            <w:r w:rsidR="00CB451B">
              <w:rPr>
                <w:rFonts w:ascii="Open Sans" w:hAnsi="Open Sans" w:cs="Open Sans"/>
                <w:sz w:val="20"/>
              </w:rPr>
              <w:t xml:space="preserve"> </w:t>
            </w:r>
            <w:r w:rsidRPr="0002460F">
              <w:rPr>
                <w:rFonts w:ascii="Open Sans" w:hAnsi="Open Sans" w:cs="Open Sans"/>
                <w:sz w:val="20"/>
              </w:rPr>
              <w:t>międzynarodowej i międzykulturowej.</w:t>
            </w:r>
          </w:p>
        </w:tc>
        <w:tc>
          <w:tcPr>
            <w:tcW w:w="1134" w:type="dxa"/>
            <w:tcMar>
              <w:top w:w="100" w:type="dxa"/>
              <w:left w:w="100" w:type="dxa"/>
              <w:bottom w:w="100" w:type="dxa"/>
              <w:right w:w="100" w:type="dxa"/>
            </w:tcMar>
          </w:tcPr>
          <w:p w14:paraId="0C2084E4"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5696D9A5" w14:textId="2601B6A1"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BD428E">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3730D134" w14:textId="77777777" w:rsidTr="00520237">
        <w:trPr>
          <w:cantSplit/>
          <w:trHeight w:val="622"/>
          <w:tblHeader/>
        </w:trPr>
        <w:tc>
          <w:tcPr>
            <w:tcW w:w="851" w:type="dxa"/>
            <w:tcMar>
              <w:top w:w="100" w:type="dxa"/>
              <w:left w:w="100" w:type="dxa"/>
              <w:bottom w:w="100" w:type="dxa"/>
              <w:right w:w="100" w:type="dxa"/>
            </w:tcMar>
          </w:tcPr>
          <w:p w14:paraId="50A9CB6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K_W05</w:t>
            </w:r>
          </w:p>
        </w:tc>
        <w:tc>
          <w:tcPr>
            <w:tcW w:w="4819" w:type="dxa"/>
            <w:tcMar>
              <w:top w:w="100" w:type="dxa"/>
              <w:left w:w="100" w:type="dxa"/>
              <w:bottom w:w="100" w:type="dxa"/>
              <w:right w:w="100" w:type="dxa"/>
            </w:tcMar>
          </w:tcPr>
          <w:p w14:paraId="1CECFB12" w14:textId="450338BE"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 Ma wiedzę w zakresie zjawisk medialnych, podstaw animacji cyfrowej / podstaw montażu cyfrowego.</w:t>
            </w:r>
          </w:p>
        </w:tc>
        <w:tc>
          <w:tcPr>
            <w:tcW w:w="1134" w:type="dxa"/>
            <w:tcMar>
              <w:top w:w="100" w:type="dxa"/>
              <w:left w:w="100" w:type="dxa"/>
              <w:bottom w:w="100" w:type="dxa"/>
              <w:right w:w="100" w:type="dxa"/>
            </w:tcMar>
          </w:tcPr>
          <w:p w14:paraId="4A68B469" w14:textId="77777777" w:rsidR="00BF0BCC" w:rsidRPr="00B946BB" w:rsidRDefault="00BF0BCC" w:rsidP="00520237">
            <w:pPr>
              <w:spacing w:before="0" w:after="0" w:line="240" w:lineRule="auto"/>
              <w:contextualSpacing/>
              <w:rPr>
                <w:rFonts w:ascii="Open Sans" w:hAnsi="Open Sans" w:cs="Open Sans"/>
                <w:b/>
                <w:bCs/>
                <w:sz w:val="20"/>
              </w:rPr>
            </w:pPr>
            <w:r w:rsidRPr="00B946BB">
              <w:rPr>
                <w:rFonts w:ascii="Open Sans" w:hAnsi="Open Sans" w:cs="Open Sans"/>
                <w:b/>
                <w:bCs/>
                <w:sz w:val="20"/>
              </w:rPr>
              <w:t>P6S_WG</w:t>
            </w:r>
          </w:p>
        </w:tc>
        <w:tc>
          <w:tcPr>
            <w:tcW w:w="2127" w:type="dxa"/>
            <w:tcMar>
              <w:top w:w="100" w:type="dxa"/>
              <w:left w:w="100" w:type="dxa"/>
              <w:bottom w:w="100" w:type="dxa"/>
              <w:right w:w="100" w:type="dxa"/>
            </w:tcMar>
          </w:tcPr>
          <w:p w14:paraId="2DDDF5F0" w14:textId="2D9755EF"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3B28A984" w14:textId="77777777" w:rsidTr="00B77904">
        <w:trPr>
          <w:cantSplit/>
          <w:trHeight w:val="1118"/>
          <w:tblHeader/>
        </w:trPr>
        <w:tc>
          <w:tcPr>
            <w:tcW w:w="851" w:type="dxa"/>
            <w:tcMar>
              <w:top w:w="100" w:type="dxa"/>
              <w:left w:w="100" w:type="dxa"/>
              <w:bottom w:w="100" w:type="dxa"/>
              <w:right w:w="100" w:type="dxa"/>
            </w:tcMar>
          </w:tcPr>
          <w:p w14:paraId="66D689A3"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K_W06</w:t>
            </w:r>
          </w:p>
        </w:tc>
        <w:tc>
          <w:tcPr>
            <w:tcW w:w="4819" w:type="dxa"/>
            <w:tcMar>
              <w:top w:w="100" w:type="dxa"/>
              <w:left w:w="100" w:type="dxa"/>
              <w:bottom w:w="100" w:type="dxa"/>
              <w:right w:w="100" w:type="dxa"/>
            </w:tcMar>
          </w:tcPr>
          <w:p w14:paraId="4F6B1292" w14:textId="2ADFF232"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Ma wiedzę</w:t>
            </w:r>
            <w:r w:rsidR="00CB451B">
              <w:rPr>
                <w:rFonts w:ascii="Open Sans" w:hAnsi="Open Sans" w:cs="Open Sans"/>
                <w:sz w:val="20"/>
              </w:rPr>
              <w:t xml:space="preserve"> </w:t>
            </w:r>
            <w:r w:rsidRPr="0002460F">
              <w:rPr>
                <w:rFonts w:ascii="Open Sans" w:hAnsi="Open Sans" w:cs="Open Sans"/>
                <w:sz w:val="20"/>
              </w:rPr>
              <w:t>w zakresie techniki i technologii fotografii</w:t>
            </w:r>
            <w:r w:rsidR="00CB451B">
              <w:rPr>
                <w:rFonts w:ascii="Open Sans" w:hAnsi="Open Sans" w:cs="Open Sans"/>
                <w:sz w:val="20"/>
              </w:rPr>
              <w:t xml:space="preserve"> </w:t>
            </w:r>
            <w:r w:rsidRPr="0002460F">
              <w:rPr>
                <w:rFonts w:ascii="Open Sans" w:hAnsi="Open Sans" w:cs="Open Sans"/>
                <w:sz w:val="20"/>
              </w:rPr>
              <w:t>cyfrowej; interpretacji pojęcia fotografii</w:t>
            </w:r>
            <w:r w:rsidR="00CB451B">
              <w:rPr>
                <w:rFonts w:ascii="Open Sans" w:hAnsi="Open Sans" w:cs="Open Sans"/>
                <w:sz w:val="20"/>
              </w:rPr>
              <w:t xml:space="preserve"> </w:t>
            </w:r>
            <w:r w:rsidRPr="0002460F">
              <w:rPr>
                <w:rFonts w:ascii="Open Sans" w:hAnsi="Open Sans" w:cs="Open Sans"/>
                <w:sz w:val="20"/>
              </w:rPr>
              <w:t>w sztuce oraz jego konotacji we współczesnej</w:t>
            </w:r>
            <w:r w:rsidR="00CB451B">
              <w:rPr>
                <w:rFonts w:ascii="Open Sans" w:hAnsi="Open Sans" w:cs="Open Sans"/>
                <w:sz w:val="20"/>
              </w:rPr>
              <w:t xml:space="preserve"> </w:t>
            </w:r>
            <w:r w:rsidRPr="0002460F">
              <w:rPr>
                <w:rFonts w:ascii="Open Sans" w:hAnsi="Open Sans" w:cs="Open Sans"/>
                <w:sz w:val="20"/>
              </w:rPr>
              <w:t>kulturze.</w:t>
            </w:r>
          </w:p>
        </w:tc>
        <w:tc>
          <w:tcPr>
            <w:tcW w:w="1134" w:type="dxa"/>
            <w:tcMar>
              <w:top w:w="100" w:type="dxa"/>
              <w:left w:w="100" w:type="dxa"/>
              <w:bottom w:w="100" w:type="dxa"/>
              <w:right w:w="100" w:type="dxa"/>
            </w:tcMar>
          </w:tcPr>
          <w:p w14:paraId="59B45B81" w14:textId="77777777" w:rsidR="00BF0BCC" w:rsidRPr="00B946BB" w:rsidRDefault="00BF0BCC" w:rsidP="00520237">
            <w:pPr>
              <w:spacing w:before="0" w:after="0" w:line="240" w:lineRule="auto"/>
              <w:contextualSpacing/>
              <w:rPr>
                <w:rFonts w:ascii="Open Sans" w:hAnsi="Open Sans" w:cs="Open Sans"/>
                <w:b/>
                <w:bCs/>
                <w:sz w:val="20"/>
              </w:rPr>
            </w:pPr>
            <w:r w:rsidRPr="00B946BB">
              <w:rPr>
                <w:rFonts w:ascii="Open Sans" w:hAnsi="Open Sans" w:cs="Open Sans"/>
                <w:b/>
                <w:bCs/>
                <w:sz w:val="20"/>
              </w:rPr>
              <w:t>P6S_WG</w:t>
            </w:r>
          </w:p>
        </w:tc>
        <w:tc>
          <w:tcPr>
            <w:tcW w:w="2127" w:type="dxa"/>
            <w:tcMar>
              <w:top w:w="100" w:type="dxa"/>
              <w:left w:w="100" w:type="dxa"/>
              <w:bottom w:w="100" w:type="dxa"/>
              <w:right w:w="100" w:type="dxa"/>
            </w:tcMar>
          </w:tcPr>
          <w:p w14:paraId="7727565A" w14:textId="7EE6ECBF"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639A1902" w14:textId="77777777" w:rsidTr="00520237">
        <w:trPr>
          <w:cantSplit/>
          <w:trHeight w:val="727"/>
          <w:tblHeader/>
        </w:trPr>
        <w:tc>
          <w:tcPr>
            <w:tcW w:w="851" w:type="dxa"/>
            <w:tcMar>
              <w:top w:w="100" w:type="dxa"/>
              <w:left w:w="100" w:type="dxa"/>
              <w:bottom w:w="100" w:type="dxa"/>
              <w:right w:w="100" w:type="dxa"/>
            </w:tcMar>
          </w:tcPr>
          <w:p w14:paraId="21FBF94F"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K_W07</w:t>
            </w:r>
          </w:p>
        </w:tc>
        <w:tc>
          <w:tcPr>
            <w:tcW w:w="4819" w:type="dxa"/>
            <w:tcMar>
              <w:top w:w="100" w:type="dxa"/>
              <w:left w:w="100" w:type="dxa"/>
              <w:bottom w:w="100" w:type="dxa"/>
              <w:right w:w="100" w:type="dxa"/>
            </w:tcMar>
          </w:tcPr>
          <w:p w14:paraId="5A9802B2" w14:textId="58ED6E2B"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systemy komunikacyjne</w:t>
            </w:r>
            <w:r w:rsidR="00CB451B">
              <w:rPr>
                <w:rFonts w:ascii="Open Sans" w:hAnsi="Open Sans" w:cs="Open Sans"/>
                <w:sz w:val="20"/>
              </w:rPr>
              <w:t xml:space="preserve"> </w:t>
            </w:r>
            <w:r w:rsidRPr="0002460F">
              <w:rPr>
                <w:rFonts w:ascii="Open Sans" w:hAnsi="Open Sans" w:cs="Open Sans"/>
                <w:sz w:val="20"/>
              </w:rPr>
              <w:t>oraz rolę komunikacji medialnej we współczesnym</w:t>
            </w:r>
            <w:r w:rsidR="00CB451B">
              <w:rPr>
                <w:rFonts w:ascii="Open Sans" w:hAnsi="Open Sans" w:cs="Open Sans"/>
                <w:sz w:val="20"/>
              </w:rPr>
              <w:t xml:space="preserve"> </w:t>
            </w:r>
            <w:r w:rsidRPr="0002460F">
              <w:rPr>
                <w:rFonts w:ascii="Open Sans" w:hAnsi="Open Sans" w:cs="Open Sans"/>
                <w:sz w:val="20"/>
              </w:rPr>
              <w:t>świecie.</w:t>
            </w:r>
          </w:p>
        </w:tc>
        <w:tc>
          <w:tcPr>
            <w:tcW w:w="1134" w:type="dxa"/>
            <w:tcMar>
              <w:top w:w="100" w:type="dxa"/>
              <w:left w:w="100" w:type="dxa"/>
              <w:bottom w:w="100" w:type="dxa"/>
              <w:right w:w="100" w:type="dxa"/>
            </w:tcMar>
          </w:tcPr>
          <w:p w14:paraId="14AC4CF2"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31109111" w14:textId="7C6B62F8"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49A36839" w14:textId="77777777" w:rsidTr="00520237">
        <w:trPr>
          <w:cantSplit/>
          <w:trHeight w:val="614"/>
          <w:tblHeader/>
        </w:trPr>
        <w:tc>
          <w:tcPr>
            <w:tcW w:w="851" w:type="dxa"/>
            <w:tcMar>
              <w:top w:w="100" w:type="dxa"/>
              <w:left w:w="100" w:type="dxa"/>
              <w:bottom w:w="100" w:type="dxa"/>
              <w:right w:w="100" w:type="dxa"/>
            </w:tcMar>
          </w:tcPr>
          <w:p w14:paraId="29BE47C8"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K_W08 </w:t>
            </w:r>
          </w:p>
        </w:tc>
        <w:tc>
          <w:tcPr>
            <w:tcW w:w="4819" w:type="dxa"/>
            <w:tcMar>
              <w:top w:w="100" w:type="dxa"/>
              <w:left w:w="100" w:type="dxa"/>
              <w:bottom w:w="100" w:type="dxa"/>
              <w:right w:w="100" w:type="dxa"/>
            </w:tcMar>
          </w:tcPr>
          <w:p w14:paraId="03D4864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gatunki wypowiedzi z ukierunkowaniem na zastosowanie praktyczne.</w:t>
            </w:r>
          </w:p>
        </w:tc>
        <w:tc>
          <w:tcPr>
            <w:tcW w:w="1134" w:type="dxa"/>
            <w:tcMar>
              <w:top w:w="100" w:type="dxa"/>
              <w:left w:w="100" w:type="dxa"/>
              <w:bottom w:w="100" w:type="dxa"/>
              <w:right w:w="100" w:type="dxa"/>
            </w:tcMar>
          </w:tcPr>
          <w:p w14:paraId="0B2FCAE7"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4387BE7C"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5D4DB3F8" w14:textId="77777777" w:rsidTr="00520237">
        <w:trPr>
          <w:cantSplit/>
          <w:trHeight w:val="878"/>
          <w:tblHeader/>
        </w:trPr>
        <w:tc>
          <w:tcPr>
            <w:tcW w:w="851" w:type="dxa"/>
            <w:tcMar>
              <w:top w:w="100" w:type="dxa"/>
              <w:left w:w="100" w:type="dxa"/>
              <w:bottom w:w="100" w:type="dxa"/>
              <w:right w:w="100" w:type="dxa"/>
            </w:tcMar>
          </w:tcPr>
          <w:p w14:paraId="1CE22FFF"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K_W09 </w:t>
            </w:r>
          </w:p>
        </w:tc>
        <w:tc>
          <w:tcPr>
            <w:tcW w:w="4819" w:type="dxa"/>
            <w:tcMar>
              <w:top w:w="100" w:type="dxa"/>
              <w:left w:w="100" w:type="dxa"/>
              <w:bottom w:w="100" w:type="dxa"/>
              <w:right w:w="100" w:type="dxa"/>
            </w:tcMar>
          </w:tcPr>
          <w:p w14:paraId="2C580295" w14:textId="25E6A712"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powiązanie studiowanego kierunku z: naukami o kulturze i religii, językoznawstwem, sztuką,</w:t>
            </w:r>
            <w:r>
              <w:rPr>
                <w:rFonts w:ascii="Open Sans" w:hAnsi="Open Sans" w:cs="Open Sans"/>
                <w:sz w:val="20"/>
              </w:rPr>
              <w:t xml:space="preserve"> </w:t>
            </w:r>
            <w:r w:rsidRPr="0002460F">
              <w:rPr>
                <w:rFonts w:ascii="Open Sans" w:hAnsi="Open Sans" w:cs="Open Sans"/>
                <w:sz w:val="20"/>
              </w:rPr>
              <w:t>naukami socjologicznymi, naukami o</w:t>
            </w:r>
            <w:r w:rsidR="00CB451B">
              <w:rPr>
                <w:rFonts w:ascii="Open Sans" w:hAnsi="Open Sans" w:cs="Open Sans"/>
                <w:sz w:val="20"/>
              </w:rPr>
              <w:t xml:space="preserve"> </w:t>
            </w:r>
            <w:r w:rsidRPr="0002460F">
              <w:rPr>
                <w:rFonts w:ascii="Open Sans" w:hAnsi="Open Sans" w:cs="Open Sans"/>
                <w:sz w:val="20"/>
              </w:rPr>
              <w:t>zarządzaniu i jakości, zorientowane na zastosowania</w:t>
            </w:r>
            <w:r w:rsidR="00CB451B">
              <w:rPr>
                <w:rFonts w:ascii="Open Sans" w:hAnsi="Open Sans" w:cs="Open Sans"/>
                <w:sz w:val="20"/>
              </w:rPr>
              <w:t xml:space="preserve"> </w:t>
            </w:r>
            <w:r w:rsidRPr="0002460F">
              <w:rPr>
                <w:rFonts w:ascii="Open Sans" w:hAnsi="Open Sans" w:cs="Open Sans"/>
                <w:sz w:val="20"/>
              </w:rPr>
              <w:t>praktyczne.</w:t>
            </w:r>
          </w:p>
        </w:tc>
        <w:tc>
          <w:tcPr>
            <w:tcW w:w="1134" w:type="dxa"/>
            <w:tcMar>
              <w:top w:w="100" w:type="dxa"/>
              <w:left w:w="100" w:type="dxa"/>
              <w:bottom w:w="100" w:type="dxa"/>
              <w:right w:w="100" w:type="dxa"/>
            </w:tcMar>
          </w:tcPr>
          <w:p w14:paraId="4767E9C4"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787FE3A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0A24CA47" w14:textId="77777777" w:rsidTr="00520237">
        <w:trPr>
          <w:cantSplit/>
          <w:trHeight w:val="1343"/>
          <w:tblHeader/>
        </w:trPr>
        <w:tc>
          <w:tcPr>
            <w:tcW w:w="851" w:type="dxa"/>
            <w:tcMar>
              <w:top w:w="100" w:type="dxa"/>
              <w:left w:w="100" w:type="dxa"/>
              <w:bottom w:w="100" w:type="dxa"/>
              <w:right w:w="100" w:type="dxa"/>
            </w:tcMar>
          </w:tcPr>
          <w:p w14:paraId="08FE086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lastRenderedPageBreak/>
              <w:t xml:space="preserve">K_W10 </w:t>
            </w:r>
          </w:p>
        </w:tc>
        <w:tc>
          <w:tcPr>
            <w:tcW w:w="4819" w:type="dxa"/>
            <w:tcMar>
              <w:top w:w="100" w:type="dxa"/>
              <w:left w:w="100" w:type="dxa"/>
              <w:bottom w:w="100" w:type="dxa"/>
              <w:right w:w="100" w:type="dxa"/>
            </w:tcMar>
          </w:tcPr>
          <w:p w14:paraId="149488E5" w14:textId="49CDA325"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metody, narzędzia i techniki pozyskiwania danych,</w:t>
            </w:r>
            <w:r w:rsidR="00CB451B">
              <w:rPr>
                <w:rFonts w:ascii="Open Sans" w:hAnsi="Open Sans" w:cs="Open Sans"/>
                <w:sz w:val="20"/>
              </w:rPr>
              <w:t xml:space="preserve"> </w:t>
            </w:r>
            <w:r w:rsidRPr="0002460F">
              <w:rPr>
                <w:rFonts w:ascii="Open Sans" w:hAnsi="Open Sans" w:cs="Open Sans"/>
                <w:sz w:val="20"/>
              </w:rPr>
              <w:t>właściwe dla nauk o mediach i komunikacji społecznej oraz nauk o zarządzaniu i jakości, szczególnie</w:t>
            </w:r>
            <w:r w:rsidR="00CB451B">
              <w:rPr>
                <w:rFonts w:ascii="Open Sans" w:hAnsi="Open Sans" w:cs="Open Sans"/>
                <w:sz w:val="20"/>
              </w:rPr>
              <w:t xml:space="preserve"> </w:t>
            </w:r>
            <w:r w:rsidRPr="0002460F">
              <w:rPr>
                <w:rFonts w:ascii="Open Sans" w:hAnsi="Open Sans" w:cs="Open Sans"/>
                <w:sz w:val="20"/>
              </w:rPr>
              <w:t>technologie informacyjne, pozwalające opisywać wybrane struktury i instytucje społeczne oraz</w:t>
            </w:r>
            <w:r w:rsidR="00CB451B">
              <w:rPr>
                <w:rFonts w:ascii="Open Sans" w:hAnsi="Open Sans" w:cs="Open Sans"/>
                <w:sz w:val="20"/>
              </w:rPr>
              <w:t xml:space="preserve"> </w:t>
            </w:r>
            <w:r w:rsidRPr="0002460F">
              <w:rPr>
                <w:rFonts w:ascii="Open Sans" w:hAnsi="Open Sans" w:cs="Open Sans"/>
                <w:sz w:val="20"/>
              </w:rPr>
              <w:t>zachodzące w nich zmiany.</w:t>
            </w:r>
          </w:p>
        </w:tc>
        <w:tc>
          <w:tcPr>
            <w:tcW w:w="1134" w:type="dxa"/>
            <w:tcMar>
              <w:top w:w="100" w:type="dxa"/>
              <w:left w:w="100" w:type="dxa"/>
              <w:bottom w:w="100" w:type="dxa"/>
              <w:right w:w="100" w:type="dxa"/>
            </w:tcMar>
          </w:tcPr>
          <w:p w14:paraId="2154853F"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42888360"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07FB6B37" w14:textId="77777777" w:rsidTr="00520237">
        <w:trPr>
          <w:cantSplit/>
          <w:trHeight w:val="770"/>
          <w:tblHeader/>
        </w:trPr>
        <w:tc>
          <w:tcPr>
            <w:tcW w:w="851" w:type="dxa"/>
            <w:tcMar>
              <w:top w:w="100" w:type="dxa"/>
              <w:left w:w="100" w:type="dxa"/>
              <w:bottom w:w="100" w:type="dxa"/>
              <w:right w:w="100" w:type="dxa"/>
            </w:tcMar>
          </w:tcPr>
          <w:p w14:paraId="4070B573"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K_W11 </w:t>
            </w:r>
          </w:p>
        </w:tc>
        <w:tc>
          <w:tcPr>
            <w:tcW w:w="4819" w:type="dxa"/>
            <w:tcMar>
              <w:top w:w="100" w:type="dxa"/>
              <w:left w:w="100" w:type="dxa"/>
              <w:bottom w:w="100" w:type="dxa"/>
              <w:right w:w="100" w:type="dxa"/>
            </w:tcMar>
          </w:tcPr>
          <w:p w14:paraId="3EEDC456" w14:textId="0EFA4C0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naukę o człowieku jako podmiocie komunikowania społecznego oraz twórcy kultury, pogłębioną w</w:t>
            </w:r>
            <w:r w:rsidR="00CB451B">
              <w:rPr>
                <w:rFonts w:ascii="Open Sans" w:hAnsi="Open Sans" w:cs="Open Sans"/>
                <w:sz w:val="20"/>
              </w:rPr>
              <w:t xml:space="preserve"> </w:t>
            </w:r>
            <w:r w:rsidRPr="0002460F">
              <w:rPr>
                <w:rFonts w:ascii="Open Sans" w:hAnsi="Open Sans" w:cs="Open Sans"/>
                <w:sz w:val="20"/>
              </w:rPr>
              <w:t>odniesieniu do jego roli w mediach, promocji i reklamie, w tym naukę o metodach diagnozowania jego potrzeb i oceny jakości usług medialnych.</w:t>
            </w:r>
          </w:p>
        </w:tc>
        <w:tc>
          <w:tcPr>
            <w:tcW w:w="1134" w:type="dxa"/>
            <w:tcMar>
              <w:top w:w="100" w:type="dxa"/>
              <w:left w:w="100" w:type="dxa"/>
              <w:bottom w:w="100" w:type="dxa"/>
              <w:right w:w="100" w:type="dxa"/>
            </w:tcMar>
          </w:tcPr>
          <w:p w14:paraId="4291DCA0"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P6S_WK</w:t>
            </w:r>
          </w:p>
        </w:tc>
        <w:tc>
          <w:tcPr>
            <w:tcW w:w="2127" w:type="dxa"/>
            <w:tcMar>
              <w:top w:w="100" w:type="dxa"/>
              <w:left w:w="100" w:type="dxa"/>
              <w:bottom w:w="100" w:type="dxa"/>
              <w:right w:w="100" w:type="dxa"/>
            </w:tcMar>
          </w:tcPr>
          <w:p w14:paraId="70C9C79B"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3517071F" w14:textId="77777777" w:rsidTr="00EF455E">
        <w:trPr>
          <w:cantSplit/>
          <w:trHeight w:val="705"/>
          <w:tblHeader/>
        </w:trPr>
        <w:tc>
          <w:tcPr>
            <w:tcW w:w="851" w:type="dxa"/>
            <w:tcMar>
              <w:top w:w="100" w:type="dxa"/>
              <w:left w:w="100" w:type="dxa"/>
              <w:bottom w:w="100" w:type="dxa"/>
              <w:right w:w="100" w:type="dxa"/>
            </w:tcMar>
          </w:tcPr>
          <w:p w14:paraId="534CD1A7"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K_W12 </w:t>
            </w:r>
          </w:p>
        </w:tc>
        <w:tc>
          <w:tcPr>
            <w:tcW w:w="4819" w:type="dxa"/>
            <w:tcMar>
              <w:top w:w="100" w:type="dxa"/>
              <w:left w:w="100" w:type="dxa"/>
              <w:bottom w:w="100" w:type="dxa"/>
              <w:right w:w="100" w:type="dxa"/>
            </w:tcMar>
          </w:tcPr>
          <w:p w14:paraId="4513E81B" w14:textId="3992C479"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metodykę warsztatu badawczego związanego ze</w:t>
            </w:r>
            <w:r w:rsidR="00CB451B">
              <w:rPr>
                <w:rFonts w:ascii="Open Sans" w:hAnsi="Open Sans" w:cs="Open Sans"/>
                <w:sz w:val="20"/>
              </w:rPr>
              <w:t xml:space="preserve"> </w:t>
            </w:r>
            <w:r w:rsidRPr="0002460F">
              <w:rPr>
                <w:rFonts w:ascii="Open Sans" w:hAnsi="Open Sans" w:cs="Open Sans"/>
                <w:sz w:val="20"/>
              </w:rPr>
              <w:t>studiowanym kierunkiem.</w:t>
            </w:r>
          </w:p>
        </w:tc>
        <w:tc>
          <w:tcPr>
            <w:tcW w:w="1134" w:type="dxa"/>
            <w:tcMar>
              <w:top w:w="100" w:type="dxa"/>
              <w:left w:w="100" w:type="dxa"/>
              <w:bottom w:w="100" w:type="dxa"/>
              <w:right w:w="100" w:type="dxa"/>
            </w:tcMar>
          </w:tcPr>
          <w:p w14:paraId="27BC37FD"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 xml:space="preserve">P6S_WG </w:t>
            </w:r>
          </w:p>
        </w:tc>
        <w:tc>
          <w:tcPr>
            <w:tcW w:w="2127" w:type="dxa"/>
            <w:tcMar>
              <w:top w:w="100" w:type="dxa"/>
              <w:left w:w="100" w:type="dxa"/>
              <w:bottom w:w="100" w:type="dxa"/>
              <w:right w:w="100" w:type="dxa"/>
            </w:tcMar>
          </w:tcPr>
          <w:p w14:paraId="7ABCB920" w14:textId="586804BF"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148D14BB" w14:textId="77777777" w:rsidTr="00520237">
        <w:trPr>
          <w:cantSplit/>
          <w:trHeight w:val="1048"/>
          <w:tblHeader/>
        </w:trPr>
        <w:tc>
          <w:tcPr>
            <w:tcW w:w="851" w:type="dxa"/>
            <w:tcMar>
              <w:top w:w="100" w:type="dxa"/>
              <w:left w:w="100" w:type="dxa"/>
              <w:bottom w:w="100" w:type="dxa"/>
              <w:right w:w="100" w:type="dxa"/>
            </w:tcMar>
          </w:tcPr>
          <w:p w14:paraId="4F790BE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K_W13 </w:t>
            </w:r>
          </w:p>
        </w:tc>
        <w:tc>
          <w:tcPr>
            <w:tcW w:w="4819" w:type="dxa"/>
            <w:tcMar>
              <w:top w:w="100" w:type="dxa"/>
              <w:left w:w="100" w:type="dxa"/>
              <w:bottom w:w="100" w:type="dxa"/>
              <w:right w:w="100" w:type="dxa"/>
            </w:tcMar>
          </w:tcPr>
          <w:p w14:paraId="71CA5603" w14:textId="393F1972"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istniejące uregulowania prawne dotyczące funkcjonowania mediów oraz instytucji społecznych,</w:t>
            </w:r>
            <w:r w:rsidR="00CB451B">
              <w:rPr>
                <w:rFonts w:ascii="Open Sans" w:hAnsi="Open Sans" w:cs="Open Sans"/>
                <w:sz w:val="20"/>
              </w:rPr>
              <w:t xml:space="preserve"> </w:t>
            </w:r>
            <w:r w:rsidRPr="0002460F">
              <w:rPr>
                <w:rFonts w:ascii="Open Sans" w:hAnsi="Open Sans" w:cs="Open Sans"/>
                <w:sz w:val="20"/>
              </w:rPr>
              <w:t>jak również form rozwoju indywidualnej</w:t>
            </w:r>
            <w:r w:rsidR="00CB451B">
              <w:rPr>
                <w:rFonts w:ascii="Open Sans" w:hAnsi="Open Sans" w:cs="Open Sans"/>
                <w:sz w:val="20"/>
              </w:rPr>
              <w:t xml:space="preserve"> </w:t>
            </w:r>
            <w:r w:rsidRPr="0002460F">
              <w:rPr>
                <w:rFonts w:ascii="Open Sans" w:hAnsi="Open Sans" w:cs="Open Sans"/>
                <w:sz w:val="20"/>
              </w:rPr>
              <w:t>przedsiębiorczości, w tym rolę etyki w pracy</w:t>
            </w:r>
            <w:r w:rsidR="00CB451B">
              <w:rPr>
                <w:rFonts w:ascii="Open Sans" w:hAnsi="Open Sans" w:cs="Open Sans"/>
                <w:sz w:val="20"/>
              </w:rPr>
              <w:t xml:space="preserve"> </w:t>
            </w:r>
            <w:r w:rsidRPr="0002460F">
              <w:rPr>
                <w:rFonts w:ascii="Open Sans" w:hAnsi="Open Sans" w:cs="Open Sans"/>
                <w:sz w:val="20"/>
              </w:rPr>
              <w:t>zawodowej.</w:t>
            </w:r>
          </w:p>
        </w:tc>
        <w:tc>
          <w:tcPr>
            <w:tcW w:w="1134" w:type="dxa"/>
            <w:tcMar>
              <w:top w:w="100" w:type="dxa"/>
              <w:left w:w="100" w:type="dxa"/>
              <w:bottom w:w="100" w:type="dxa"/>
              <w:right w:w="100" w:type="dxa"/>
            </w:tcMar>
          </w:tcPr>
          <w:p w14:paraId="7A529AA9"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P6S_WK</w:t>
            </w:r>
          </w:p>
        </w:tc>
        <w:tc>
          <w:tcPr>
            <w:tcW w:w="2127" w:type="dxa"/>
            <w:tcMar>
              <w:top w:w="100" w:type="dxa"/>
              <w:left w:w="100" w:type="dxa"/>
              <w:bottom w:w="100" w:type="dxa"/>
              <w:right w:w="100" w:type="dxa"/>
            </w:tcMar>
          </w:tcPr>
          <w:p w14:paraId="4E04430C" w14:textId="150887F2"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46EBE1D7" w14:textId="77777777" w:rsidTr="00520237">
        <w:trPr>
          <w:cantSplit/>
          <w:trHeight w:val="854"/>
          <w:tblHeader/>
        </w:trPr>
        <w:tc>
          <w:tcPr>
            <w:tcW w:w="851" w:type="dxa"/>
            <w:tcMar>
              <w:top w:w="100" w:type="dxa"/>
              <w:left w:w="100" w:type="dxa"/>
              <w:bottom w:w="100" w:type="dxa"/>
              <w:right w:w="100" w:type="dxa"/>
            </w:tcMar>
          </w:tcPr>
          <w:p w14:paraId="0360F698"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K_W14 </w:t>
            </w:r>
          </w:p>
        </w:tc>
        <w:tc>
          <w:tcPr>
            <w:tcW w:w="4819" w:type="dxa"/>
            <w:tcMar>
              <w:top w:w="100" w:type="dxa"/>
              <w:left w:w="100" w:type="dxa"/>
              <w:bottom w:w="100" w:type="dxa"/>
              <w:right w:w="100" w:type="dxa"/>
            </w:tcMar>
          </w:tcPr>
          <w:p w14:paraId="39E0E296" w14:textId="3D0C4F8D"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regulacje dotyczące bezpieczeństwa i higieny pracy, w</w:t>
            </w:r>
            <w:r w:rsidR="00CB451B">
              <w:rPr>
                <w:rFonts w:ascii="Open Sans" w:hAnsi="Open Sans" w:cs="Open Sans"/>
                <w:sz w:val="20"/>
              </w:rPr>
              <w:t xml:space="preserve"> </w:t>
            </w:r>
            <w:r w:rsidRPr="0002460F">
              <w:rPr>
                <w:rFonts w:ascii="Open Sans" w:hAnsi="Open Sans" w:cs="Open Sans"/>
                <w:sz w:val="20"/>
              </w:rPr>
              <w:t>tym w instytucjach związanych z kulturą, mediami,</w:t>
            </w:r>
            <w:r w:rsidR="00CB451B">
              <w:rPr>
                <w:rFonts w:ascii="Open Sans" w:hAnsi="Open Sans" w:cs="Open Sans"/>
                <w:sz w:val="20"/>
              </w:rPr>
              <w:t xml:space="preserve"> </w:t>
            </w:r>
            <w:r w:rsidRPr="0002460F">
              <w:rPr>
                <w:rFonts w:ascii="Open Sans" w:hAnsi="Open Sans" w:cs="Open Sans"/>
                <w:sz w:val="20"/>
              </w:rPr>
              <w:t xml:space="preserve">promocją i reklamą. </w:t>
            </w:r>
          </w:p>
        </w:tc>
        <w:tc>
          <w:tcPr>
            <w:tcW w:w="1134" w:type="dxa"/>
            <w:tcMar>
              <w:top w:w="100" w:type="dxa"/>
              <w:left w:w="100" w:type="dxa"/>
              <w:bottom w:w="100" w:type="dxa"/>
              <w:right w:w="100" w:type="dxa"/>
            </w:tcMar>
          </w:tcPr>
          <w:p w14:paraId="03616545"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P6S_WK</w:t>
            </w:r>
          </w:p>
        </w:tc>
        <w:tc>
          <w:tcPr>
            <w:tcW w:w="2127" w:type="dxa"/>
            <w:tcMar>
              <w:top w:w="100" w:type="dxa"/>
              <w:left w:w="100" w:type="dxa"/>
              <w:bottom w:w="100" w:type="dxa"/>
              <w:right w:w="100" w:type="dxa"/>
            </w:tcMar>
          </w:tcPr>
          <w:p w14:paraId="4A76B433" w14:textId="78BD40F0"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7F11B9AE" w14:textId="77777777" w:rsidTr="00520237">
        <w:trPr>
          <w:cantSplit/>
          <w:trHeight w:val="560"/>
          <w:tblHeader/>
        </w:trPr>
        <w:tc>
          <w:tcPr>
            <w:tcW w:w="851" w:type="dxa"/>
            <w:tcMar>
              <w:top w:w="100" w:type="dxa"/>
              <w:left w:w="100" w:type="dxa"/>
              <w:bottom w:w="100" w:type="dxa"/>
              <w:right w:w="100" w:type="dxa"/>
            </w:tcMar>
          </w:tcPr>
          <w:p w14:paraId="6243E2B9" w14:textId="73C6753C"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K_W15 </w:t>
            </w:r>
          </w:p>
        </w:tc>
        <w:tc>
          <w:tcPr>
            <w:tcW w:w="4819" w:type="dxa"/>
            <w:tcMar>
              <w:top w:w="100" w:type="dxa"/>
              <w:left w:w="100" w:type="dxa"/>
              <w:bottom w:w="100" w:type="dxa"/>
              <w:right w:w="100" w:type="dxa"/>
            </w:tcMar>
          </w:tcPr>
          <w:p w14:paraId="615DC971" w14:textId="02EB85BC"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Zna i rozumie zasady i regulacje dotyczące bezpieczeństwa danych,</w:t>
            </w:r>
            <w:r w:rsidR="00CB451B">
              <w:rPr>
                <w:rFonts w:ascii="Open Sans" w:hAnsi="Open Sans" w:cs="Open Sans"/>
                <w:sz w:val="20"/>
              </w:rPr>
              <w:t xml:space="preserve"> </w:t>
            </w:r>
            <w:r w:rsidRPr="0002460F">
              <w:rPr>
                <w:rFonts w:ascii="Open Sans" w:hAnsi="Open Sans" w:cs="Open Sans"/>
                <w:sz w:val="20"/>
              </w:rPr>
              <w:t>prawa prasowego oraz własności intelektualnej.</w:t>
            </w:r>
          </w:p>
        </w:tc>
        <w:tc>
          <w:tcPr>
            <w:tcW w:w="1134" w:type="dxa"/>
            <w:tcMar>
              <w:top w:w="100" w:type="dxa"/>
              <w:left w:w="100" w:type="dxa"/>
              <w:bottom w:w="100" w:type="dxa"/>
              <w:right w:w="100" w:type="dxa"/>
            </w:tcMar>
          </w:tcPr>
          <w:p w14:paraId="6605E604"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P6S_WK</w:t>
            </w:r>
          </w:p>
        </w:tc>
        <w:tc>
          <w:tcPr>
            <w:tcW w:w="2127" w:type="dxa"/>
            <w:tcMar>
              <w:top w:w="100" w:type="dxa"/>
              <w:left w:w="100" w:type="dxa"/>
              <w:bottom w:w="100" w:type="dxa"/>
              <w:right w:w="100" w:type="dxa"/>
            </w:tcMar>
          </w:tcPr>
          <w:p w14:paraId="0B560BDC" w14:textId="71C10786"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69438ED4" w14:textId="77777777" w:rsidTr="00520237">
        <w:trPr>
          <w:cantSplit/>
          <w:trHeight w:val="870"/>
          <w:tblHeader/>
        </w:trPr>
        <w:tc>
          <w:tcPr>
            <w:tcW w:w="851" w:type="dxa"/>
            <w:tcMar>
              <w:top w:w="100" w:type="dxa"/>
              <w:left w:w="100" w:type="dxa"/>
              <w:bottom w:w="100" w:type="dxa"/>
              <w:right w:w="100" w:type="dxa"/>
            </w:tcMar>
          </w:tcPr>
          <w:p w14:paraId="660D4258"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K_W16</w:t>
            </w:r>
          </w:p>
        </w:tc>
        <w:tc>
          <w:tcPr>
            <w:tcW w:w="4819" w:type="dxa"/>
            <w:tcMar>
              <w:top w:w="100" w:type="dxa"/>
              <w:left w:w="100" w:type="dxa"/>
              <w:bottom w:w="100" w:type="dxa"/>
              <w:right w:w="100" w:type="dxa"/>
            </w:tcMar>
          </w:tcPr>
          <w:p w14:paraId="25B706CF"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Ma wiedzę dotyczącą procesów komunikowania interpersonalnego i społecznego w różnych aspektach (m.in. psychologicznym i socjologicznym), ich prawidłowości i zakłóceń.</w:t>
            </w:r>
          </w:p>
        </w:tc>
        <w:tc>
          <w:tcPr>
            <w:tcW w:w="1134" w:type="dxa"/>
            <w:tcMar>
              <w:top w:w="100" w:type="dxa"/>
              <w:left w:w="100" w:type="dxa"/>
              <w:bottom w:w="100" w:type="dxa"/>
              <w:right w:w="100" w:type="dxa"/>
            </w:tcMar>
          </w:tcPr>
          <w:p w14:paraId="798CE8B2"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P6S_WG</w:t>
            </w:r>
          </w:p>
        </w:tc>
        <w:tc>
          <w:tcPr>
            <w:tcW w:w="2127" w:type="dxa"/>
            <w:tcMar>
              <w:top w:w="100" w:type="dxa"/>
              <w:left w:w="100" w:type="dxa"/>
              <w:bottom w:w="100" w:type="dxa"/>
              <w:right w:w="100" w:type="dxa"/>
            </w:tcMar>
          </w:tcPr>
          <w:p w14:paraId="2DC7E907" w14:textId="683E115E"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0C3BFC6E" w14:textId="77777777" w:rsidTr="00520237">
        <w:trPr>
          <w:cantSplit/>
          <w:trHeight w:val="1283"/>
          <w:tblHeader/>
        </w:trPr>
        <w:tc>
          <w:tcPr>
            <w:tcW w:w="851" w:type="dxa"/>
            <w:tcMar>
              <w:top w:w="100" w:type="dxa"/>
              <w:left w:w="100" w:type="dxa"/>
              <w:bottom w:w="100" w:type="dxa"/>
              <w:right w:w="100" w:type="dxa"/>
            </w:tcMar>
          </w:tcPr>
          <w:p w14:paraId="5FCB3A53"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eastAsia="Verdana" w:hAnsi="Open Sans" w:cs="Open Sans"/>
                <w:sz w:val="20"/>
              </w:rPr>
              <w:t>K_W17</w:t>
            </w:r>
          </w:p>
        </w:tc>
        <w:tc>
          <w:tcPr>
            <w:tcW w:w="4819" w:type="dxa"/>
            <w:tcMar>
              <w:top w:w="100" w:type="dxa"/>
              <w:left w:w="100" w:type="dxa"/>
              <w:bottom w:w="100" w:type="dxa"/>
              <w:right w:w="100" w:type="dxa"/>
            </w:tcMar>
          </w:tcPr>
          <w:p w14:paraId="12895DCB" w14:textId="77777777" w:rsidR="00BF0BCC" w:rsidRPr="0002460F" w:rsidRDefault="00BF0BCC" w:rsidP="00520237">
            <w:pPr>
              <w:pStyle w:val="Default"/>
              <w:contextualSpacing/>
              <w:rPr>
                <w:rFonts w:ascii="Open Sans" w:hAnsi="Open Sans" w:cs="Open Sans"/>
                <w:color w:val="auto"/>
                <w:sz w:val="20"/>
                <w:szCs w:val="20"/>
              </w:rPr>
            </w:pPr>
            <w:r w:rsidRPr="0002460F">
              <w:rPr>
                <w:rFonts w:ascii="Open Sans" w:hAnsi="Open Sans" w:cs="Open Sans"/>
                <w:color w:val="auto"/>
                <w:sz w:val="20"/>
                <w:szCs w:val="20"/>
              </w:rPr>
              <w:t>Ma wiedzę z zakresu kultury języka i komunikacji; zna zasady poprawnej polszczyzny; jest świadomy procesów zachodzących w rozwoju języka, z uwzględnieniem aspektów współczesnej technologii i przemian kulturowych.</w:t>
            </w:r>
          </w:p>
        </w:tc>
        <w:tc>
          <w:tcPr>
            <w:tcW w:w="1134" w:type="dxa"/>
            <w:tcMar>
              <w:top w:w="100" w:type="dxa"/>
              <w:left w:w="100" w:type="dxa"/>
              <w:bottom w:w="100" w:type="dxa"/>
              <w:right w:w="100" w:type="dxa"/>
            </w:tcMar>
          </w:tcPr>
          <w:p w14:paraId="3ADFEDD8"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eastAsia="Verdana" w:hAnsi="Open Sans" w:cs="Open Sans"/>
                <w:b/>
                <w:sz w:val="20"/>
              </w:rPr>
              <w:t>P6S_WK</w:t>
            </w:r>
          </w:p>
        </w:tc>
        <w:tc>
          <w:tcPr>
            <w:tcW w:w="2127" w:type="dxa"/>
            <w:tcMar>
              <w:top w:w="100" w:type="dxa"/>
              <w:left w:w="100" w:type="dxa"/>
              <w:bottom w:w="100" w:type="dxa"/>
              <w:right w:w="100" w:type="dxa"/>
            </w:tcMar>
          </w:tcPr>
          <w:p w14:paraId="3BB43AAE"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eastAsia="Verdana" w:hAnsi="Open Sans" w:cs="Open Sans"/>
                <w:sz w:val="20"/>
              </w:rPr>
              <w:t>językoznawstwo</w:t>
            </w:r>
          </w:p>
        </w:tc>
      </w:tr>
      <w:tr w:rsidR="00BF0BCC" w:rsidRPr="0002460F" w14:paraId="5E9C4E18" w14:textId="77777777" w:rsidTr="00EF455E">
        <w:trPr>
          <w:cantSplit/>
          <w:trHeight w:val="317"/>
          <w:tblHeader/>
        </w:trPr>
        <w:tc>
          <w:tcPr>
            <w:tcW w:w="851" w:type="dxa"/>
            <w:tcMar>
              <w:top w:w="100" w:type="dxa"/>
              <w:left w:w="100" w:type="dxa"/>
              <w:bottom w:w="100" w:type="dxa"/>
              <w:right w:w="100" w:type="dxa"/>
            </w:tcMar>
          </w:tcPr>
          <w:p w14:paraId="744FCBEB" w14:textId="77777777" w:rsidR="00BF0BCC" w:rsidRPr="0002460F" w:rsidRDefault="00BF0BCC" w:rsidP="00520237">
            <w:pPr>
              <w:spacing w:before="0" w:after="0" w:line="240" w:lineRule="auto"/>
              <w:contextualSpacing/>
              <w:rPr>
                <w:rFonts w:ascii="Open Sans" w:eastAsia="Verdana" w:hAnsi="Open Sans" w:cs="Open Sans"/>
                <w:sz w:val="20"/>
              </w:rPr>
            </w:pPr>
            <w:r w:rsidRPr="0002460F">
              <w:rPr>
                <w:rFonts w:ascii="Open Sans" w:eastAsia="Verdana" w:hAnsi="Open Sans" w:cs="Open Sans"/>
                <w:sz w:val="20"/>
              </w:rPr>
              <w:t>K_W18</w:t>
            </w:r>
          </w:p>
        </w:tc>
        <w:tc>
          <w:tcPr>
            <w:tcW w:w="4819" w:type="dxa"/>
            <w:tcMar>
              <w:top w:w="100" w:type="dxa"/>
              <w:left w:w="100" w:type="dxa"/>
              <w:bottom w:w="100" w:type="dxa"/>
              <w:right w:w="100" w:type="dxa"/>
            </w:tcMar>
          </w:tcPr>
          <w:p w14:paraId="344EECE9" w14:textId="77777777" w:rsidR="00BF0BCC" w:rsidRPr="0002460F" w:rsidRDefault="00BF0BCC" w:rsidP="00520237">
            <w:pPr>
              <w:pStyle w:val="Default"/>
              <w:contextualSpacing/>
              <w:rPr>
                <w:rFonts w:ascii="Open Sans" w:hAnsi="Open Sans" w:cs="Open Sans"/>
                <w:color w:val="auto"/>
                <w:sz w:val="20"/>
                <w:szCs w:val="20"/>
              </w:rPr>
            </w:pPr>
            <w:r w:rsidRPr="0002460F">
              <w:rPr>
                <w:rFonts w:ascii="Open Sans" w:hAnsi="Open Sans" w:cs="Open Sans"/>
                <w:color w:val="auto"/>
                <w:sz w:val="20"/>
                <w:szCs w:val="20"/>
              </w:rPr>
              <w:t>Zna i rozumie terminologię z zakresu językoznawstwa i komunikowania się z mediami.</w:t>
            </w:r>
          </w:p>
        </w:tc>
        <w:tc>
          <w:tcPr>
            <w:tcW w:w="1134" w:type="dxa"/>
            <w:tcMar>
              <w:top w:w="100" w:type="dxa"/>
              <w:left w:w="100" w:type="dxa"/>
              <w:bottom w:w="100" w:type="dxa"/>
              <w:right w:w="100" w:type="dxa"/>
            </w:tcMar>
          </w:tcPr>
          <w:p w14:paraId="52E367E8" w14:textId="77777777" w:rsidR="00BF0BCC" w:rsidRPr="0002460F" w:rsidRDefault="00BF0BCC" w:rsidP="00520237">
            <w:pPr>
              <w:spacing w:before="0" w:after="0" w:line="240" w:lineRule="auto"/>
              <w:contextualSpacing/>
              <w:rPr>
                <w:rFonts w:ascii="Open Sans" w:eastAsia="Verdana" w:hAnsi="Open Sans" w:cs="Open Sans"/>
                <w:b/>
                <w:sz w:val="20"/>
              </w:rPr>
            </w:pPr>
            <w:r w:rsidRPr="0002460F">
              <w:rPr>
                <w:rFonts w:ascii="Open Sans" w:eastAsia="Verdana" w:hAnsi="Open Sans" w:cs="Open Sans"/>
                <w:b/>
                <w:sz w:val="20"/>
              </w:rPr>
              <w:t>P6S_WK</w:t>
            </w:r>
          </w:p>
        </w:tc>
        <w:tc>
          <w:tcPr>
            <w:tcW w:w="2127" w:type="dxa"/>
            <w:tcMar>
              <w:top w:w="100" w:type="dxa"/>
              <w:left w:w="100" w:type="dxa"/>
              <w:bottom w:w="100" w:type="dxa"/>
              <w:right w:w="100" w:type="dxa"/>
            </w:tcMar>
          </w:tcPr>
          <w:p w14:paraId="79161122" w14:textId="77777777" w:rsidR="00BF0BCC" w:rsidRPr="0002460F" w:rsidRDefault="00BF0BCC" w:rsidP="00520237">
            <w:pPr>
              <w:spacing w:before="0" w:after="0" w:line="240" w:lineRule="auto"/>
              <w:contextualSpacing/>
              <w:rPr>
                <w:rFonts w:ascii="Open Sans" w:eastAsia="Verdana" w:hAnsi="Open Sans" w:cs="Open Sans"/>
                <w:sz w:val="20"/>
              </w:rPr>
            </w:pPr>
            <w:r w:rsidRPr="0002460F">
              <w:rPr>
                <w:rFonts w:ascii="Open Sans" w:eastAsia="Verdana" w:hAnsi="Open Sans" w:cs="Open Sans"/>
                <w:sz w:val="20"/>
              </w:rPr>
              <w:t>językoznawstwo</w:t>
            </w:r>
          </w:p>
        </w:tc>
      </w:tr>
      <w:tr w:rsidR="00BF0BCC" w:rsidRPr="0002460F" w14:paraId="443106C6" w14:textId="77777777" w:rsidTr="00B946BB">
        <w:trPr>
          <w:cantSplit/>
          <w:trHeight w:val="271"/>
          <w:tblHeader/>
        </w:trPr>
        <w:tc>
          <w:tcPr>
            <w:tcW w:w="8931" w:type="dxa"/>
            <w:gridSpan w:val="4"/>
            <w:tcMar>
              <w:top w:w="100" w:type="dxa"/>
              <w:left w:w="100" w:type="dxa"/>
              <w:bottom w:w="100" w:type="dxa"/>
              <w:right w:w="100" w:type="dxa"/>
            </w:tcMar>
          </w:tcPr>
          <w:p w14:paraId="2D6CDB97"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UMIEJĘTNOŚCI: [P6U_U] absolwent potrafi</w:t>
            </w:r>
          </w:p>
        </w:tc>
      </w:tr>
      <w:tr w:rsidR="00BF0BCC" w:rsidRPr="0002460F" w14:paraId="434B5550" w14:textId="77777777" w:rsidTr="00520237">
        <w:trPr>
          <w:cantSplit/>
          <w:trHeight w:val="727"/>
          <w:tblHeader/>
        </w:trPr>
        <w:tc>
          <w:tcPr>
            <w:tcW w:w="851" w:type="dxa"/>
            <w:tcMar>
              <w:top w:w="100" w:type="dxa"/>
              <w:left w:w="100" w:type="dxa"/>
              <w:bottom w:w="100" w:type="dxa"/>
              <w:right w:w="100" w:type="dxa"/>
            </w:tcMar>
          </w:tcPr>
          <w:p w14:paraId="27DDA862"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 U01 </w:t>
            </w:r>
          </w:p>
        </w:tc>
        <w:tc>
          <w:tcPr>
            <w:tcW w:w="4819" w:type="dxa"/>
            <w:tcMar>
              <w:top w:w="100" w:type="dxa"/>
              <w:left w:w="100" w:type="dxa"/>
              <w:bottom w:w="100" w:type="dxa"/>
              <w:right w:w="100" w:type="dxa"/>
            </w:tcMar>
          </w:tcPr>
          <w:p w14:paraId="7D9171E4" w14:textId="36D31AAE"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odnaleźć pożądane informacje w różnych źródłach,</w:t>
            </w:r>
            <w:r w:rsidR="00CB451B">
              <w:rPr>
                <w:rFonts w:ascii="Open Sans" w:hAnsi="Open Sans" w:cs="Open Sans"/>
                <w:sz w:val="20"/>
              </w:rPr>
              <w:t xml:space="preserve"> </w:t>
            </w:r>
            <w:r w:rsidRPr="0002460F">
              <w:rPr>
                <w:rFonts w:ascii="Open Sans" w:hAnsi="Open Sans" w:cs="Open Sans"/>
                <w:sz w:val="20"/>
              </w:rPr>
              <w:t>przeanalizować je, ocenić ich przydatność, wybrać i</w:t>
            </w:r>
            <w:r w:rsidR="00CB451B">
              <w:rPr>
                <w:rFonts w:ascii="Open Sans" w:hAnsi="Open Sans" w:cs="Open Sans"/>
                <w:sz w:val="20"/>
              </w:rPr>
              <w:t xml:space="preserve"> </w:t>
            </w:r>
            <w:r w:rsidRPr="0002460F">
              <w:rPr>
                <w:rFonts w:ascii="Open Sans" w:hAnsi="Open Sans" w:cs="Open Sans"/>
                <w:sz w:val="20"/>
              </w:rPr>
              <w:t>wykorzystać je w określonym celu.</w:t>
            </w:r>
          </w:p>
        </w:tc>
        <w:tc>
          <w:tcPr>
            <w:tcW w:w="1134" w:type="dxa"/>
            <w:tcMar>
              <w:top w:w="100" w:type="dxa"/>
              <w:left w:w="100" w:type="dxa"/>
              <w:bottom w:w="100" w:type="dxa"/>
              <w:right w:w="100" w:type="dxa"/>
            </w:tcMar>
          </w:tcPr>
          <w:p w14:paraId="4FCB442B"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440307B4" w14:textId="0C075F40"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62E682D6" w14:textId="77777777" w:rsidTr="00520237">
        <w:trPr>
          <w:cantSplit/>
          <w:trHeight w:val="911"/>
          <w:tblHeader/>
        </w:trPr>
        <w:tc>
          <w:tcPr>
            <w:tcW w:w="851" w:type="dxa"/>
            <w:tcMar>
              <w:top w:w="100" w:type="dxa"/>
              <w:left w:w="100" w:type="dxa"/>
              <w:bottom w:w="100" w:type="dxa"/>
              <w:right w:w="100" w:type="dxa"/>
            </w:tcMar>
          </w:tcPr>
          <w:p w14:paraId="3C14BE7F"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lastRenderedPageBreak/>
              <w:t xml:space="preserve">K_ U02 </w:t>
            </w:r>
          </w:p>
        </w:tc>
        <w:tc>
          <w:tcPr>
            <w:tcW w:w="4819" w:type="dxa"/>
            <w:tcMar>
              <w:top w:w="100" w:type="dxa"/>
              <w:left w:w="100" w:type="dxa"/>
              <w:bottom w:w="100" w:type="dxa"/>
              <w:right w:w="100" w:type="dxa"/>
            </w:tcMar>
          </w:tcPr>
          <w:p w14:paraId="02DCDF37" w14:textId="4E578AA1"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wykorzystać podstawową wiedzę teoretyczną do</w:t>
            </w:r>
            <w:r w:rsidR="00CB451B">
              <w:rPr>
                <w:rFonts w:ascii="Open Sans" w:hAnsi="Open Sans" w:cs="Open Sans"/>
                <w:sz w:val="20"/>
              </w:rPr>
              <w:t xml:space="preserve"> </w:t>
            </w:r>
            <w:r w:rsidRPr="0002460F">
              <w:rPr>
                <w:rFonts w:ascii="Open Sans" w:hAnsi="Open Sans" w:cs="Open Sans"/>
                <w:sz w:val="20"/>
              </w:rPr>
              <w:t>szczegółowego opisu i praktycznego analizowania</w:t>
            </w:r>
            <w:r w:rsidR="00CB451B">
              <w:rPr>
                <w:rFonts w:ascii="Open Sans" w:hAnsi="Open Sans" w:cs="Open Sans"/>
                <w:sz w:val="20"/>
              </w:rPr>
              <w:t xml:space="preserve"> </w:t>
            </w:r>
            <w:r w:rsidRPr="0002460F">
              <w:rPr>
                <w:rFonts w:ascii="Open Sans" w:hAnsi="Open Sans" w:cs="Open Sans"/>
                <w:sz w:val="20"/>
              </w:rPr>
              <w:t>procesów i zjawisk w obrębie studiowanego kierunku,</w:t>
            </w:r>
            <w:r w:rsidR="00CB451B">
              <w:rPr>
                <w:rFonts w:ascii="Open Sans" w:hAnsi="Open Sans" w:cs="Open Sans"/>
                <w:sz w:val="20"/>
              </w:rPr>
              <w:t xml:space="preserve"> </w:t>
            </w:r>
            <w:r w:rsidRPr="0002460F">
              <w:rPr>
                <w:rFonts w:ascii="Open Sans" w:hAnsi="Open Sans" w:cs="Open Sans"/>
                <w:sz w:val="20"/>
              </w:rPr>
              <w:t>m.in. przy pomocy filmu, fotografii i grafiki.</w:t>
            </w:r>
          </w:p>
        </w:tc>
        <w:tc>
          <w:tcPr>
            <w:tcW w:w="1134" w:type="dxa"/>
            <w:tcMar>
              <w:top w:w="100" w:type="dxa"/>
              <w:left w:w="100" w:type="dxa"/>
              <w:bottom w:w="100" w:type="dxa"/>
              <w:right w:w="100" w:type="dxa"/>
            </w:tcMar>
          </w:tcPr>
          <w:p w14:paraId="6E6BE29F"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3BE1DCF5" w14:textId="0C89C7FA"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0331117E" w14:textId="77777777" w:rsidTr="00520237">
        <w:trPr>
          <w:cantSplit/>
          <w:trHeight w:val="928"/>
          <w:tblHeader/>
        </w:trPr>
        <w:tc>
          <w:tcPr>
            <w:tcW w:w="851" w:type="dxa"/>
            <w:tcMar>
              <w:top w:w="100" w:type="dxa"/>
              <w:left w:w="100" w:type="dxa"/>
              <w:bottom w:w="100" w:type="dxa"/>
              <w:right w:w="100" w:type="dxa"/>
            </w:tcMar>
          </w:tcPr>
          <w:p w14:paraId="403631CB"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 U03 </w:t>
            </w:r>
          </w:p>
        </w:tc>
        <w:tc>
          <w:tcPr>
            <w:tcW w:w="4819" w:type="dxa"/>
            <w:tcMar>
              <w:top w:w="100" w:type="dxa"/>
              <w:left w:w="100" w:type="dxa"/>
              <w:bottom w:w="100" w:type="dxa"/>
              <w:right w:w="100" w:type="dxa"/>
            </w:tcMar>
          </w:tcPr>
          <w:p w14:paraId="7A2121B8" w14:textId="36E4E6D8"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samodzielnie zaplanować i realizować typowe projekty i</w:t>
            </w:r>
            <w:r w:rsidR="00CB451B">
              <w:rPr>
                <w:rFonts w:ascii="Open Sans" w:hAnsi="Open Sans" w:cs="Open Sans"/>
                <w:sz w:val="20"/>
              </w:rPr>
              <w:t xml:space="preserve"> </w:t>
            </w:r>
            <w:r w:rsidRPr="0002460F">
              <w:rPr>
                <w:rFonts w:ascii="Open Sans" w:hAnsi="Open Sans" w:cs="Open Sans"/>
                <w:sz w:val="20"/>
              </w:rPr>
              <w:t>zadania związane ze sferą działalności kulturalnej i</w:t>
            </w:r>
            <w:r w:rsidR="00CB451B">
              <w:rPr>
                <w:rFonts w:ascii="Open Sans" w:hAnsi="Open Sans" w:cs="Open Sans"/>
                <w:sz w:val="20"/>
              </w:rPr>
              <w:t xml:space="preserve"> </w:t>
            </w:r>
            <w:r w:rsidRPr="0002460F">
              <w:rPr>
                <w:rFonts w:ascii="Open Sans" w:hAnsi="Open Sans" w:cs="Open Sans"/>
                <w:sz w:val="20"/>
              </w:rPr>
              <w:t>medialnej, z wykorzystaniem ogólnie dostępnych</w:t>
            </w:r>
            <w:r w:rsidR="00CB451B">
              <w:rPr>
                <w:rFonts w:ascii="Open Sans" w:hAnsi="Open Sans" w:cs="Open Sans"/>
                <w:sz w:val="20"/>
              </w:rPr>
              <w:t xml:space="preserve"> </w:t>
            </w:r>
            <w:r w:rsidRPr="0002460F">
              <w:rPr>
                <w:rFonts w:ascii="Open Sans" w:hAnsi="Open Sans" w:cs="Open Sans"/>
                <w:sz w:val="20"/>
              </w:rPr>
              <w:t>narzędzi informatycznych oraz wyników badań w tym zakresie.</w:t>
            </w:r>
          </w:p>
        </w:tc>
        <w:tc>
          <w:tcPr>
            <w:tcW w:w="1134" w:type="dxa"/>
            <w:tcMar>
              <w:top w:w="100" w:type="dxa"/>
              <w:left w:w="100" w:type="dxa"/>
              <w:bottom w:w="100" w:type="dxa"/>
              <w:right w:w="100" w:type="dxa"/>
            </w:tcMar>
          </w:tcPr>
          <w:p w14:paraId="64177C0A"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73FE708F" w14:textId="613483B1"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3BE391D7" w14:textId="77777777" w:rsidTr="00520237">
        <w:trPr>
          <w:cantSplit/>
          <w:trHeight w:val="959"/>
          <w:tblHeader/>
        </w:trPr>
        <w:tc>
          <w:tcPr>
            <w:tcW w:w="851" w:type="dxa"/>
            <w:tcMar>
              <w:top w:w="100" w:type="dxa"/>
              <w:left w:w="100" w:type="dxa"/>
              <w:bottom w:w="100" w:type="dxa"/>
              <w:right w:w="100" w:type="dxa"/>
            </w:tcMar>
          </w:tcPr>
          <w:p w14:paraId="0C78C5D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K_U04 </w:t>
            </w:r>
          </w:p>
        </w:tc>
        <w:tc>
          <w:tcPr>
            <w:tcW w:w="4819" w:type="dxa"/>
            <w:tcMar>
              <w:top w:w="100" w:type="dxa"/>
              <w:left w:w="100" w:type="dxa"/>
              <w:bottom w:w="100" w:type="dxa"/>
              <w:right w:w="100" w:type="dxa"/>
            </w:tcMar>
          </w:tcPr>
          <w:p w14:paraId="104ADCB8" w14:textId="423C3FCF"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prowadzić prace badawcze pod kierunkiem opiekuna</w:t>
            </w:r>
            <w:r w:rsidR="00CB451B">
              <w:rPr>
                <w:rFonts w:ascii="Open Sans" w:hAnsi="Open Sans" w:cs="Open Sans"/>
                <w:sz w:val="20"/>
              </w:rPr>
              <w:t xml:space="preserve"> </w:t>
            </w:r>
            <w:r w:rsidRPr="0002460F">
              <w:rPr>
                <w:rFonts w:ascii="Open Sans" w:hAnsi="Open Sans" w:cs="Open Sans"/>
                <w:sz w:val="20"/>
              </w:rPr>
              <w:t>oraz prace projektowe i warsztatowe związane ze sferą</w:t>
            </w:r>
            <w:r w:rsidR="00CB451B">
              <w:rPr>
                <w:rFonts w:ascii="Open Sans" w:hAnsi="Open Sans" w:cs="Open Sans"/>
                <w:sz w:val="20"/>
              </w:rPr>
              <w:t xml:space="preserve"> </w:t>
            </w:r>
            <w:r w:rsidRPr="0002460F">
              <w:rPr>
                <w:rFonts w:ascii="Open Sans" w:hAnsi="Open Sans" w:cs="Open Sans"/>
                <w:sz w:val="20"/>
              </w:rPr>
              <w:t>działalności kulturalnej, społecznej i medialnej, w tym</w:t>
            </w:r>
            <w:r w:rsidR="00CB451B">
              <w:rPr>
                <w:rFonts w:ascii="Open Sans" w:hAnsi="Open Sans" w:cs="Open Sans"/>
                <w:sz w:val="20"/>
              </w:rPr>
              <w:t xml:space="preserve"> </w:t>
            </w:r>
            <w:r w:rsidRPr="0002460F">
              <w:rPr>
                <w:rFonts w:ascii="Open Sans" w:hAnsi="Open Sans" w:cs="Open Sans"/>
                <w:sz w:val="20"/>
              </w:rPr>
              <w:t>z zakresu sztuk filmowych i teatralnych.</w:t>
            </w:r>
          </w:p>
        </w:tc>
        <w:tc>
          <w:tcPr>
            <w:tcW w:w="1134" w:type="dxa"/>
            <w:tcMar>
              <w:top w:w="100" w:type="dxa"/>
              <w:left w:w="100" w:type="dxa"/>
              <w:bottom w:w="100" w:type="dxa"/>
              <w:right w:w="100" w:type="dxa"/>
            </w:tcMar>
          </w:tcPr>
          <w:p w14:paraId="230242DF"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28CC2CE8" w14:textId="770BCC48"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12885E72" w14:textId="77777777" w:rsidTr="00520237">
        <w:trPr>
          <w:cantSplit/>
          <w:trHeight w:val="991"/>
          <w:tblHeader/>
        </w:trPr>
        <w:tc>
          <w:tcPr>
            <w:tcW w:w="851" w:type="dxa"/>
            <w:tcMar>
              <w:top w:w="100" w:type="dxa"/>
              <w:left w:w="100" w:type="dxa"/>
              <w:bottom w:w="100" w:type="dxa"/>
              <w:right w:w="100" w:type="dxa"/>
            </w:tcMar>
          </w:tcPr>
          <w:p w14:paraId="245EC73A"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K_U05 </w:t>
            </w:r>
          </w:p>
        </w:tc>
        <w:tc>
          <w:tcPr>
            <w:tcW w:w="4819" w:type="dxa"/>
            <w:tcMar>
              <w:top w:w="100" w:type="dxa"/>
              <w:left w:w="100" w:type="dxa"/>
              <w:bottom w:w="100" w:type="dxa"/>
              <w:right w:w="100" w:type="dxa"/>
            </w:tcMar>
          </w:tcPr>
          <w:p w14:paraId="630DBD42" w14:textId="6A0D9D92"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stosować przepisy prawa i normy etyczne odnoszące</w:t>
            </w:r>
            <w:r w:rsidR="00CB451B">
              <w:rPr>
                <w:rFonts w:ascii="Open Sans" w:hAnsi="Open Sans" w:cs="Open Sans"/>
                <w:sz w:val="20"/>
              </w:rPr>
              <w:t xml:space="preserve"> </w:t>
            </w:r>
            <w:r w:rsidRPr="0002460F">
              <w:rPr>
                <w:rFonts w:ascii="Open Sans" w:hAnsi="Open Sans" w:cs="Open Sans"/>
                <w:sz w:val="20"/>
              </w:rPr>
              <w:t>się do instytucji związanych z wybraną sferą</w:t>
            </w:r>
            <w:r w:rsidR="00CB451B">
              <w:rPr>
                <w:rFonts w:ascii="Open Sans" w:hAnsi="Open Sans" w:cs="Open Sans"/>
                <w:sz w:val="20"/>
              </w:rPr>
              <w:t xml:space="preserve"> </w:t>
            </w:r>
            <w:r w:rsidRPr="0002460F">
              <w:rPr>
                <w:rFonts w:ascii="Open Sans" w:hAnsi="Open Sans" w:cs="Open Sans"/>
                <w:sz w:val="20"/>
              </w:rPr>
              <w:t>działalności społecznej i medialnej, w szczególności prawa prasowego, i związane z zarządzaniem</w:t>
            </w:r>
            <w:r w:rsidR="00CB451B">
              <w:rPr>
                <w:rFonts w:ascii="Open Sans" w:hAnsi="Open Sans" w:cs="Open Sans"/>
                <w:sz w:val="20"/>
              </w:rPr>
              <w:t xml:space="preserve"> </w:t>
            </w:r>
            <w:r w:rsidRPr="0002460F">
              <w:rPr>
                <w:rFonts w:ascii="Open Sans" w:hAnsi="Open Sans" w:cs="Open Sans"/>
                <w:sz w:val="20"/>
              </w:rPr>
              <w:t>własnością intelektualną.</w:t>
            </w:r>
          </w:p>
        </w:tc>
        <w:tc>
          <w:tcPr>
            <w:tcW w:w="1134" w:type="dxa"/>
            <w:tcMar>
              <w:top w:w="100" w:type="dxa"/>
              <w:left w:w="100" w:type="dxa"/>
              <w:bottom w:w="100" w:type="dxa"/>
              <w:right w:w="100" w:type="dxa"/>
            </w:tcMar>
          </w:tcPr>
          <w:p w14:paraId="212267DE"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3FF76FCA" w14:textId="16A1D6A4"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2BD8907A" w14:textId="77777777" w:rsidTr="00520237">
        <w:trPr>
          <w:cantSplit/>
          <w:trHeight w:val="726"/>
          <w:tblHeader/>
        </w:trPr>
        <w:tc>
          <w:tcPr>
            <w:tcW w:w="851" w:type="dxa"/>
            <w:tcMar>
              <w:top w:w="100" w:type="dxa"/>
              <w:left w:w="100" w:type="dxa"/>
              <w:bottom w:w="100" w:type="dxa"/>
              <w:right w:w="100" w:type="dxa"/>
            </w:tcMar>
          </w:tcPr>
          <w:p w14:paraId="149BE88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K_U06 </w:t>
            </w:r>
          </w:p>
        </w:tc>
        <w:tc>
          <w:tcPr>
            <w:tcW w:w="4819" w:type="dxa"/>
            <w:tcMar>
              <w:top w:w="100" w:type="dxa"/>
              <w:left w:w="100" w:type="dxa"/>
              <w:bottom w:w="100" w:type="dxa"/>
              <w:right w:w="100" w:type="dxa"/>
            </w:tcMar>
          </w:tcPr>
          <w:p w14:paraId="3C341D7E" w14:textId="7898F33C"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sporządzić wniosek o przyznanie środków na realizację</w:t>
            </w:r>
            <w:r w:rsidR="00CB451B">
              <w:rPr>
                <w:rFonts w:ascii="Open Sans" w:hAnsi="Open Sans" w:cs="Open Sans"/>
                <w:sz w:val="20"/>
              </w:rPr>
              <w:t xml:space="preserve"> </w:t>
            </w:r>
            <w:r w:rsidRPr="0002460F">
              <w:rPr>
                <w:rFonts w:ascii="Open Sans" w:hAnsi="Open Sans" w:cs="Open Sans"/>
                <w:sz w:val="20"/>
              </w:rPr>
              <w:t>projektu w różnych obszarach zawodowych związanych</w:t>
            </w:r>
            <w:r w:rsidR="00CB451B">
              <w:rPr>
                <w:rFonts w:ascii="Open Sans" w:hAnsi="Open Sans" w:cs="Open Sans"/>
                <w:sz w:val="20"/>
              </w:rPr>
              <w:t xml:space="preserve"> </w:t>
            </w:r>
            <w:r w:rsidRPr="0002460F">
              <w:rPr>
                <w:rFonts w:ascii="Open Sans" w:hAnsi="Open Sans" w:cs="Open Sans"/>
                <w:sz w:val="20"/>
              </w:rPr>
              <w:t>ze studiowanym kierunkiem.</w:t>
            </w:r>
          </w:p>
        </w:tc>
        <w:tc>
          <w:tcPr>
            <w:tcW w:w="1134" w:type="dxa"/>
            <w:tcMar>
              <w:top w:w="100" w:type="dxa"/>
              <w:left w:w="100" w:type="dxa"/>
              <w:bottom w:w="100" w:type="dxa"/>
              <w:right w:w="100" w:type="dxa"/>
            </w:tcMar>
          </w:tcPr>
          <w:p w14:paraId="365C492F"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0D7064D2" w14:textId="1A50AFF6"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1EEA7599" w14:textId="77777777" w:rsidTr="00520237">
        <w:trPr>
          <w:cantSplit/>
          <w:trHeight w:val="1010"/>
          <w:tblHeader/>
        </w:trPr>
        <w:tc>
          <w:tcPr>
            <w:tcW w:w="851" w:type="dxa"/>
            <w:tcMar>
              <w:top w:w="100" w:type="dxa"/>
              <w:left w:w="100" w:type="dxa"/>
              <w:bottom w:w="100" w:type="dxa"/>
              <w:right w:w="100" w:type="dxa"/>
            </w:tcMar>
          </w:tcPr>
          <w:p w14:paraId="2E2B570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K_U07 </w:t>
            </w:r>
          </w:p>
        </w:tc>
        <w:tc>
          <w:tcPr>
            <w:tcW w:w="4819" w:type="dxa"/>
            <w:tcMar>
              <w:top w:w="100" w:type="dxa"/>
              <w:left w:w="100" w:type="dxa"/>
              <w:bottom w:w="100" w:type="dxa"/>
              <w:right w:w="100" w:type="dxa"/>
            </w:tcMar>
          </w:tcPr>
          <w:p w14:paraId="4FB6CF62" w14:textId="1F707690"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rozpoznawać i nazywać typowe gatunki dziennikarskie,</w:t>
            </w:r>
            <w:r w:rsidR="00CB451B">
              <w:rPr>
                <w:rFonts w:ascii="Open Sans" w:hAnsi="Open Sans" w:cs="Open Sans"/>
                <w:sz w:val="20"/>
              </w:rPr>
              <w:t xml:space="preserve"> </w:t>
            </w:r>
            <w:r w:rsidRPr="0002460F">
              <w:rPr>
                <w:rFonts w:ascii="Open Sans" w:hAnsi="Open Sans" w:cs="Open Sans"/>
                <w:sz w:val="20"/>
              </w:rPr>
              <w:t xml:space="preserve"> dokonać ich analizy i interpretacji, podczas</w:t>
            </w:r>
            <w:r w:rsidR="00CB451B">
              <w:rPr>
                <w:rFonts w:ascii="Open Sans" w:hAnsi="Open Sans" w:cs="Open Sans"/>
                <w:sz w:val="20"/>
              </w:rPr>
              <w:t xml:space="preserve"> </w:t>
            </w:r>
            <w:r w:rsidRPr="0002460F">
              <w:rPr>
                <w:rFonts w:ascii="Open Sans" w:hAnsi="Open Sans" w:cs="Open Sans"/>
                <w:sz w:val="20"/>
              </w:rPr>
              <w:t>analizy i interpretacji stosuje poznane metody,</w:t>
            </w:r>
            <w:r w:rsidR="00CB451B">
              <w:rPr>
                <w:rFonts w:ascii="Open Sans" w:hAnsi="Open Sans" w:cs="Open Sans"/>
                <w:sz w:val="20"/>
              </w:rPr>
              <w:t xml:space="preserve"> </w:t>
            </w:r>
            <w:r w:rsidRPr="0002460F">
              <w:rPr>
                <w:rFonts w:ascii="Open Sans" w:hAnsi="Open Sans" w:cs="Open Sans"/>
                <w:sz w:val="20"/>
              </w:rPr>
              <w:t>pozwalające odkryć znaczenia oraz umiejscowić tekst</w:t>
            </w:r>
            <w:r w:rsidR="00CB451B">
              <w:rPr>
                <w:rFonts w:ascii="Open Sans" w:hAnsi="Open Sans" w:cs="Open Sans"/>
                <w:sz w:val="20"/>
              </w:rPr>
              <w:t xml:space="preserve"> </w:t>
            </w:r>
            <w:r w:rsidRPr="0002460F">
              <w:rPr>
                <w:rFonts w:ascii="Open Sans" w:hAnsi="Open Sans" w:cs="Open Sans"/>
                <w:sz w:val="20"/>
              </w:rPr>
              <w:t>w odpowiednim kontekście.</w:t>
            </w:r>
          </w:p>
        </w:tc>
        <w:tc>
          <w:tcPr>
            <w:tcW w:w="1134" w:type="dxa"/>
            <w:tcMar>
              <w:top w:w="100" w:type="dxa"/>
              <w:left w:w="100" w:type="dxa"/>
              <w:bottom w:w="100" w:type="dxa"/>
              <w:right w:w="100" w:type="dxa"/>
            </w:tcMar>
          </w:tcPr>
          <w:p w14:paraId="333EB7A5"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08181501" w14:textId="4E1AA1FA"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sidR="00CB451B">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77D70656" w14:textId="77777777" w:rsidTr="00520237">
        <w:trPr>
          <w:cantSplit/>
          <w:trHeight w:val="1312"/>
          <w:tblHeader/>
        </w:trPr>
        <w:tc>
          <w:tcPr>
            <w:tcW w:w="851" w:type="dxa"/>
            <w:tcMar>
              <w:top w:w="100" w:type="dxa"/>
              <w:left w:w="100" w:type="dxa"/>
              <w:bottom w:w="100" w:type="dxa"/>
              <w:right w:w="100" w:type="dxa"/>
            </w:tcMar>
          </w:tcPr>
          <w:p w14:paraId="23AE24D5"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K_U08 </w:t>
            </w:r>
          </w:p>
        </w:tc>
        <w:tc>
          <w:tcPr>
            <w:tcW w:w="4819" w:type="dxa"/>
            <w:tcMar>
              <w:top w:w="100" w:type="dxa"/>
              <w:left w:w="100" w:type="dxa"/>
              <w:bottom w:w="100" w:type="dxa"/>
              <w:right w:w="100" w:type="dxa"/>
            </w:tcMar>
          </w:tcPr>
          <w:p w14:paraId="6AC7C655" w14:textId="492525F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używać języka specjalistycznego i porozumiewać się w</w:t>
            </w:r>
            <w:r w:rsidR="00CB451B">
              <w:rPr>
                <w:rFonts w:ascii="Open Sans" w:hAnsi="Open Sans" w:cs="Open Sans"/>
                <w:sz w:val="20"/>
              </w:rPr>
              <w:t xml:space="preserve"> </w:t>
            </w:r>
            <w:r w:rsidRPr="0002460F">
              <w:rPr>
                <w:rFonts w:ascii="Open Sans" w:hAnsi="Open Sans" w:cs="Open Sans"/>
                <w:sz w:val="20"/>
              </w:rPr>
              <w:t>sposób precyzyjny i spójny przy użyciu różnych</w:t>
            </w:r>
            <w:r w:rsidR="00CB451B">
              <w:rPr>
                <w:rFonts w:ascii="Open Sans" w:hAnsi="Open Sans" w:cs="Open Sans"/>
                <w:sz w:val="20"/>
              </w:rPr>
              <w:t xml:space="preserve"> </w:t>
            </w:r>
            <w:r w:rsidRPr="0002460F">
              <w:rPr>
                <w:rFonts w:ascii="Open Sans" w:hAnsi="Open Sans" w:cs="Open Sans"/>
                <w:sz w:val="20"/>
              </w:rPr>
              <w:t>kanałów i technik komunikacyjnych w działalności</w:t>
            </w:r>
            <w:r w:rsidR="00CB451B">
              <w:rPr>
                <w:rFonts w:ascii="Open Sans" w:hAnsi="Open Sans" w:cs="Open Sans"/>
                <w:sz w:val="20"/>
              </w:rPr>
              <w:t xml:space="preserve"> </w:t>
            </w:r>
            <w:r w:rsidRPr="0002460F">
              <w:rPr>
                <w:rFonts w:ascii="Open Sans" w:hAnsi="Open Sans" w:cs="Open Sans"/>
                <w:sz w:val="20"/>
              </w:rPr>
              <w:t>medialnej, promocyjno-reklamowej i biznesowej, w</w:t>
            </w:r>
            <w:r w:rsidR="00CB451B">
              <w:rPr>
                <w:rFonts w:ascii="Open Sans" w:hAnsi="Open Sans" w:cs="Open Sans"/>
                <w:sz w:val="20"/>
              </w:rPr>
              <w:t xml:space="preserve"> </w:t>
            </w:r>
            <w:r w:rsidRPr="0002460F">
              <w:rPr>
                <w:rFonts w:ascii="Open Sans" w:hAnsi="Open Sans" w:cs="Open Sans"/>
                <w:sz w:val="20"/>
              </w:rPr>
              <w:t>języku polskim i języku obcym, ma przy tym</w:t>
            </w:r>
            <w:r>
              <w:rPr>
                <w:rFonts w:ascii="Open Sans" w:hAnsi="Open Sans" w:cs="Open Sans"/>
                <w:sz w:val="20"/>
              </w:rPr>
              <w:t xml:space="preserve"> </w:t>
            </w:r>
            <w:r w:rsidRPr="0002460F">
              <w:rPr>
                <w:rFonts w:ascii="Open Sans" w:hAnsi="Open Sans" w:cs="Open Sans"/>
                <w:sz w:val="20"/>
              </w:rPr>
              <w:t>rozwinięte umiejętności w zakresie komunikacji</w:t>
            </w:r>
            <w:r>
              <w:rPr>
                <w:rFonts w:ascii="Open Sans" w:hAnsi="Open Sans" w:cs="Open Sans"/>
                <w:sz w:val="20"/>
              </w:rPr>
              <w:t xml:space="preserve"> </w:t>
            </w:r>
            <w:r w:rsidRPr="0002460F">
              <w:rPr>
                <w:rFonts w:ascii="Open Sans" w:hAnsi="Open Sans" w:cs="Open Sans"/>
                <w:sz w:val="20"/>
              </w:rPr>
              <w:t>interpersonalnej.</w:t>
            </w:r>
          </w:p>
        </w:tc>
        <w:tc>
          <w:tcPr>
            <w:tcW w:w="1134" w:type="dxa"/>
            <w:tcMar>
              <w:top w:w="100" w:type="dxa"/>
              <w:left w:w="100" w:type="dxa"/>
              <w:bottom w:w="100" w:type="dxa"/>
              <w:right w:w="100" w:type="dxa"/>
            </w:tcMar>
          </w:tcPr>
          <w:p w14:paraId="0D10AB9C"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P6S_UK</w:t>
            </w:r>
          </w:p>
        </w:tc>
        <w:tc>
          <w:tcPr>
            <w:tcW w:w="2127" w:type="dxa"/>
            <w:tcMar>
              <w:top w:w="100" w:type="dxa"/>
              <w:left w:w="100" w:type="dxa"/>
              <w:bottom w:w="100" w:type="dxa"/>
              <w:right w:w="100" w:type="dxa"/>
            </w:tcMar>
          </w:tcPr>
          <w:p w14:paraId="5394358B"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językoznawstwo </w:t>
            </w:r>
          </w:p>
        </w:tc>
      </w:tr>
      <w:tr w:rsidR="00BF0BCC" w:rsidRPr="0002460F" w14:paraId="7F7D3C19" w14:textId="77777777" w:rsidTr="00F36E0C">
        <w:trPr>
          <w:cantSplit/>
          <w:trHeight w:val="1278"/>
          <w:tblHeader/>
        </w:trPr>
        <w:tc>
          <w:tcPr>
            <w:tcW w:w="851" w:type="dxa"/>
            <w:tcMar>
              <w:top w:w="100" w:type="dxa"/>
              <w:left w:w="100" w:type="dxa"/>
              <w:bottom w:w="100" w:type="dxa"/>
              <w:right w:w="100" w:type="dxa"/>
            </w:tcMar>
          </w:tcPr>
          <w:p w14:paraId="0F1B0037"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K_U09</w:t>
            </w:r>
          </w:p>
        </w:tc>
        <w:tc>
          <w:tcPr>
            <w:tcW w:w="4819" w:type="dxa"/>
            <w:tcMar>
              <w:top w:w="100" w:type="dxa"/>
              <w:left w:w="100" w:type="dxa"/>
              <w:bottom w:w="100" w:type="dxa"/>
              <w:right w:w="100" w:type="dxa"/>
            </w:tcMar>
          </w:tcPr>
          <w:p w14:paraId="19E3F1E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w sposób precyzyjny i spójny wypowiadać się w mowie</w:t>
            </w:r>
            <w:r>
              <w:rPr>
                <w:rFonts w:ascii="Open Sans" w:hAnsi="Open Sans" w:cs="Open Sans"/>
                <w:sz w:val="20"/>
              </w:rPr>
              <w:t xml:space="preserve"> </w:t>
            </w:r>
            <w:r w:rsidRPr="0002460F">
              <w:rPr>
                <w:rFonts w:ascii="Open Sans" w:hAnsi="Open Sans" w:cs="Open Sans"/>
                <w:sz w:val="20"/>
              </w:rPr>
              <w:t>i na piśmie w języku polskim i obcym na tematy z</w:t>
            </w:r>
            <w:r>
              <w:rPr>
                <w:rFonts w:ascii="Open Sans" w:hAnsi="Open Sans" w:cs="Open Sans"/>
                <w:sz w:val="20"/>
              </w:rPr>
              <w:t xml:space="preserve"> </w:t>
            </w:r>
            <w:r w:rsidRPr="0002460F">
              <w:rPr>
                <w:rFonts w:ascii="Open Sans" w:hAnsi="Open Sans" w:cs="Open Sans"/>
                <w:sz w:val="20"/>
              </w:rPr>
              <w:t>zakresu studiowanego kierunku argumentując i formułując wnioski z wykorzystaniem odpowiednich</w:t>
            </w:r>
            <w:r>
              <w:rPr>
                <w:rFonts w:ascii="Open Sans" w:hAnsi="Open Sans" w:cs="Open Sans"/>
                <w:sz w:val="20"/>
              </w:rPr>
              <w:t xml:space="preserve"> </w:t>
            </w:r>
            <w:r w:rsidRPr="0002460F">
              <w:rPr>
                <w:rFonts w:ascii="Open Sans" w:hAnsi="Open Sans" w:cs="Open Sans"/>
                <w:sz w:val="20"/>
              </w:rPr>
              <w:t>źródeł.</w:t>
            </w:r>
          </w:p>
        </w:tc>
        <w:tc>
          <w:tcPr>
            <w:tcW w:w="1134" w:type="dxa"/>
            <w:tcMar>
              <w:top w:w="100" w:type="dxa"/>
              <w:left w:w="100" w:type="dxa"/>
              <w:bottom w:w="100" w:type="dxa"/>
              <w:right w:w="100" w:type="dxa"/>
            </w:tcMar>
          </w:tcPr>
          <w:p w14:paraId="58C42666"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P6S_UK</w:t>
            </w:r>
          </w:p>
        </w:tc>
        <w:tc>
          <w:tcPr>
            <w:tcW w:w="2127" w:type="dxa"/>
            <w:tcMar>
              <w:top w:w="100" w:type="dxa"/>
              <w:left w:w="100" w:type="dxa"/>
              <w:bottom w:w="100" w:type="dxa"/>
              <w:right w:w="100" w:type="dxa"/>
            </w:tcMar>
          </w:tcPr>
          <w:p w14:paraId="7801FE1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językoznawstwo </w:t>
            </w:r>
          </w:p>
        </w:tc>
      </w:tr>
      <w:tr w:rsidR="00BF0BCC" w:rsidRPr="0002460F" w14:paraId="4CFB3108" w14:textId="77777777" w:rsidTr="00520237">
        <w:trPr>
          <w:cantSplit/>
          <w:trHeight w:val="642"/>
          <w:tblHeader/>
        </w:trPr>
        <w:tc>
          <w:tcPr>
            <w:tcW w:w="851" w:type="dxa"/>
            <w:tcMar>
              <w:top w:w="100" w:type="dxa"/>
              <w:left w:w="100" w:type="dxa"/>
              <w:bottom w:w="100" w:type="dxa"/>
              <w:right w:w="100" w:type="dxa"/>
            </w:tcMar>
          </w:tcPr>
          <w:p w14:paraId="02778E9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K_U10</w:t>
            </w:r>
          </w:p>
        </w:tc>
        <w:tc>
          <w:tcPr>
            <w:tcW w:w="4819" w:type="dxa"/>
            <w:tcMar>
              <w:top w:w="100" w:type="dxa"/>
              <w:left w:w="100" w:type="dxa"/>
              <w:bottom w:w="100" w:type="dxa"/>
              <w:right w:w="100" w:type="dxa"/>
            </w:tcMar>
          </w:tcPr>
          <w:p w14:paraId="3FA5BB9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posługiwać się podstawowym aparatem pojęciowym</w:t>
            </w:r>
            <w:r>
              <w:rPr>
                <w:rFonts w:ascii="Open Sans" w:hAnsi="Open Sans" w:cs="Open Sans"/>
                <w:sz w:val="20"/>
              </w:rPr>
              <w:t xml:space="preserve"> </w:t>
            </w:r>
            <w:r w:rsidRPr="0002460F">
              <w:rPr>
                <w:rFonts w:ascii="Open Sans" w:hAnsi="Open Sans" w:cs="Open Sans"/>
                <w:sz w:val="20"/>
              </w:rPr>
              <w:t>z zakresu nauk o komunikacji społecznej i mediach.</w:t>
            </w:r>
          </w:p>
        </w:tc>
        <w:tc>
          <w:tcPr>
            <w:tcW w:w="1134" w:type="dxa"/>
            <w:tcMar>
              <w:top w:w="100" w:type="dxa"/>
              <w:left w:w="100" w:type="dxa"/>
              <w:bottom w:w="100" w:type="dxa"/>
              <w:right w:w="100" w:type="dxa"/>
            </w:tcMar>
          </w:tcPr>
          <w:p w14:paraId="5419E140"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7FE345D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73BDE0B1" w14:textId="77777777" w:rsidTr="00520237">
        <w:trPr>
          <w:cantSplit/>
          <w:trHeight w:val="1247"/>
          <w:tblHeader/>
        </w:trPr>
        <w:tc>
          <w:tcPr>
            <w:tcW w:w="851" w:type="dxa"/>
            <w:tcMar>
              <w:top w:w="100" w:type="dxa"/>
              <w:left w:w="100" w:type="dxa"/>
              <w:bottom w:w="100" w:type="dxa"/>
              <w:right w:w="100" w:type="dxa"/>
            </w:tcMar>
          </w:tcPr>
          <w:p w14:paraId="5B94D75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lastRenderedPageBreak/>
              <w:t xml:space="preserve">K_U11 </w:t>
            </w:r>
          </w:p>
        </w:tc>
        <w:tc>
          <w:tcPr>
            <w:tcW w:w="4819" w:type="dxa"/>
            <w:tcMar>
              <w:top w:w="100" w:type="dxa"/>
              <w:left w:w="100" w:type="dxa"/>
              <w:bottom w:w="100" w:type="dxa"/>
              <w:right w:w="100" w:type="dxa"/>
            </w:tcMar>
          </w:tcPr>
          <w:p w14:paraId="78164A32"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posługiwać się podstawowym aparatem pojęciowym</w:t>
            </w:r>
            <w:r>
              <w:rPr>
                <w:rFonts w:ascii="Open Sans" w:hAnsi="Open Sans" w:cs="Open Sans"/>
                <w:sz w:val="20"/>
              </w:rPr>
              <w:t xml:space="preserve"> </w:t>
            </w:r>
            <w:r w:rsidRPr="0002460F">
              <w:rPr>
                <w:rFonts w:ascii="Open Sans" w:hAnsi="Open Sans" w:cs="Open Sans"/>
                <w:sz w:val="20"/>
              </w:rPr>
              <w:t>z zakresu: językoznawstwa, filmoznawstwa, nauk o polityce, socjologii, nauk o</w:t>
            </w:r>
            <w:r>
              <w:rPr>
                <w:rFonts w:ascii="Open Sans" w:hAnsi="Open Sans" w:cs="Open Sans"/>
                <w:sz w:val="20"/>
              </w:rPr>
              <w:t xml:space="preserve"> </w:t>
            </w:r>
            <w:r w:rsidRPr="0002460F">
              <w:rPr>
                <w:rFonts w:ascii="Open Sans" w:hAnsi="Open Sans" w:cs="Open Sans"/>
                <w:sz w:val="20"/>
              </w:rPr>
              <w:t>zarządzaniu.</w:t>
            </w:r>
          </w:p>
        </w:tc>
        <w:tc>
          <w:tcPr>
            <w:tcW w:w="1134" w:type="dxa"/>
            <w:tcMar>
              <w:top w:w="100" w:type="dxa"/>
              <w:left w:w="100" w:type="dxa"/>
              <w:bottom w:w="100" w:type="dxa"/>
              <w:right w:w="100" w:type="dxa"/>
            </w:tcMar>
          </w:tcPr>
          <w:p w14:paraId="0A294A57"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6D15ADEA"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7B72A715" w14:textId="77777777" w:rsidTr="00520237">
        <w:trPr>
          <w:cantSplit/>
          <w:trHeight w:val="1096"/>
          <w:tblHeader/>
        </w:trPr>
        <w:tc>
          <w:tcPr>
            <w:tcW w:w="851" w:type="dxa"/>
            <w:tcMar>
              <w:top w:w="100" w:type="dxa"/>
              <w:left w:w="100" w:type="dxa"/>
              <w:bottom w:w="100" w:type="dxa"/>
              <w:right w:w="100" w:type="dxa"/>
            </w:tcMar>
          </w:tcPr>
          <w:p w14:paraId="5661DBB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K_U12 </w:t>
            </w:r>
          </w:p>
        </w:tc>
        <w:tc>
          <w:tcPr>
            <w:tcW w:w="4819" w:type="dxa"/>
            <w:tcMar>
              <w:top w:w="100" w:type="dxa"/>
              <w:left w:w="100" w:type="dxa"/>
              <w:bottom w:w="100" w:type="dxa"/>
              <w:right w:w="100" w:type="dxa"/>
            </w:tcMar>
          </w:tcPr>
          <w:p w14:paraId="0336C73D"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prowadzić działania i analizy społeczne niezbędne do</w:t>
            </w:r>
            <w:r>
              <w:rPr>
                <w:rFonts w:ascii="Open Sans" w:hAnsi="Open Sans" w:cs="Open Sans"/>
                <w:sz w:val="20"/>
              </w:rPr>
              <w:t xml:space="preserve"> </w:t>
            </w:r>
            <w:r w:rsidRPr="0002460F">
              <w:rPr>
                <w:rFonts w:ascii="Open Sans" w:hAnsi="Open Sans" w:cs="Open Sans"/>
                <w:sz w:val="20"/>
              </w:rPr>
              <w:t>opracowania diagnoz potrzeb odbiorców mediów oraz</w:t>
            </w:r>
            <w:r>
              <w:rPr>
                <w:rFonts w:ascii="Open Sans" w:hAnsi="Open Sans" w:cs="Open Sans"/>
                <w:sz w:val="20"/>
              </w:rPr>
              <w:t xml:space="preserve"> </w:t>
            </w:r>
            <w:r w:rsidRPr="0002460F">
              <w:rPr>
                <w:rFonts w:ascii="Open Sans" w:hAnsi="Open Sans" w:cs="Open Sans"/>
                <w:sz w:val="20"/>
              </w:rPr>
              <w:t>oceny jakości usług związanych z działalnością</w:t>
            </w:r>
            <w:r>
              <w:rPr>
                <w:rFonts w:ascii="Open Sans" w:hAnsi="Open Sans" w:cs="Open Sans"/>
                <w:sz w:val="20"/>
              </w:rPr>
              <w:t xml:space="preserve"> </w:t>
            </w:r>
            <w:r w:rsidRPr="0002460F">
              <w:rPr>
                <w:rFonts w:ascii="Open Sans" w:hAnsi="Open Sans" w:cs="Open Sans"/>
                <w:sz w:val="20"/>
              </w:rPr>
              <w:t>społeczno-zawodową.</w:t>
            </w:r>
          </w:p>
        </w:tc>
        <w:tc>
          <w:tcPr>
            <w:tcW w:w="1134" w:type="dxa"/>
            <w:tcMar>
              <w:top w:w="100" w:type="dxa"/>
              <w:left w:w="100" w:type="dxa"/>
              <w:bottom w:w="100" w:type="dxa"/>
              <w:right w:w="100" w:type="dxa"/>
            </w:tcMar>
          </w:tcPr>
          <w:p w14:paraId="678614C6"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P6S_UW</w:t>
            </w:r>
          </w:p>
        </w:tc>
        <w:tc>
          <w:tcPr>
            <w:tcW w:w="2127" w:type="dxa"/>
            <w:tcMar>
              <w:top w:w="100" w:type="dxa"/>
              <w:left w:w="100" w:type="dxa"/>
              <w:bottom w:w="100" w:type="dxa"/>
              <w:right w:w="100" w:type="dxa"/>
            </w:tcMar>
          </w:tcPr>
          <w:p w14:paraId="1DD7D0D1"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32518173" w14:textId="77777777" w:rsidTr="00520237">
        <w:trPr>
          <w:cantSplit/>
          <w:trHeight w:val="869"/>
          <w:tblHeader/>
        </w:trPr>
        <w:tc>
          <w:tcPr>
            <w:tcW w:w="851" w:type="dxa"/>
            <w:tcMar>
              <w:top w:w="100" w:type="dxa"/>
              <w:left w:w="100" w:type="dxa"/>
              <w:bottom w:w="100" w:type="dxa"/>
              <w:right w:w="100" w:type="dxa"/>
            </w:tcMar>
          </w:tcPr>
          <w:p w14:paraId="7880C391"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K_U13 </w:t>
            </w:r>
          </w:p>
        </w:tc>
        <w:tc>
          <w:tcPr>
            <w:tcW w:w="4819" w:type="dxa"/>
            <w:tcMar>
              <w:top w:w="100" w:type="dxa"/>
              <w:left w:w="100" w:type="dxa"/>
              <w:bottom w:w="100" w:type="dxa"/>
              <w:right w:w="100" w:type="dxa"/>
            </w:tcMar>
          </w:tcPr>
          <w:p w14:paraId="7EDB841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się językiem obcym na poziomie B2</w:t>
            </w:r>
            <w:r>
              <w:rPr>
                <w:rFonts w:ascii="Open Sans" w:hAnsi="Open Sans" w:cs="Open Sans"/>
                <w:sz w:val="20"/>
              </w:rPr>
              <w:t xml:space="preserve"> </w:t>
            </w:r>
            <w:r w:rsidRPr="0002460F">
              <w:rPr>
                <w:rFonts w:ascii="Open Sans" w:hAnsi="Open Sans" w:cs="Open Sans"/>
                <w:sz w:val="20"/>
              </w:rPr>
              <w:t>Europejskiego Systemu Opisu Kształcenia Językowego,</w:t>
            </w:r>
            <w:r>
              <w:rPr>
                <w:rFonts w:ascii="Open Sans" w:hAnsi="Open Sans" w:cs="Open Sans"/>
                <w:sz w:val="20"/>
              </w:rPr>
              <w:t xml:space="preserve"> </w:t>
            </w:r>
            <w:r w:rsidRPr="0002460F">
              <w:rPr>
                <w:rFonts w:ascii="Open Sans" w:hAnsi="Open Sans" w:cs="Open Sans"/>
                <w:sz w:val="20"/>
              </w:rPr>
              <w:t>rozszerzonym w zakresie specyfiki studiowanego</w:t>
            </w:r>
            <w:r>
              <w:rPr>
                <w:rFonts w:ascii="Open Sans" w:hAnsi="Open Sans" w:cs="Open Sans"/>
                <w:sz w:val="20"/>
              </w:rPr>
              <w:t xml:space="preserve"> </w:t>
            </w:r>
            <w:r w:rsidRPr="0002460F">
              <w:rPr>
                <w:rFonts w:ascii="Open Sans" w:hAnsi="Open Sans" w:cs="Open Sans"/>
                <w:sz w:val="20"/>
              </w:rPr>
              <w:t>kierunku.</w:t>
            </w:r>
          </w:p>
        </w:tc>
        <w:tc>
          <w:tcPr>
            <w:tcW w:w="1134" w:type="dxa"/>
            <w:tcMar>
              <w:top w:w="100" w:type="dxa"/>
              <w:left w:w="100" w:type="dxa"/>
              <w:bottom w:w="100" w:type="dxa"/>
              <w:right w:w="100" w:type="dxa"/>
            </w:tcMar>
          </w:tcPr>
          <w:p w14:paraId="46674E48"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P6S_UK</w:t>
            </w:r>
          </w:p>
        </w:tc>
        <w:tc>
          <w:tcPr>
            <w:tcW w:w="2127" w:type="dxa"/>
            <w:tcMar>
              <w:top w:w="100" w:type="dxa"/>
              <w:left w:w="100" w:type="dxa"/>
              <w:bottom w:w="100" w:type="dxa"/>
              <w:right w:w="100" w:type="dxa"/>
            </w:tcMar>
          </w:tcPr>
          <w:p w14:paraId="0432F79A"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językoznawstwo </w:t>
            </w:r>
          </w:p>
        </w:tc>
      </w:tr>
      <w:tr w:rsidR="00BF0BCC" w:rsidRPr="0002460F" w14:paraId="32CF9D35" w14:textId="77777777" w:rsidTr="00520237">
        <w:trPr>
          <w:cantSplit/>
          <w:trHeight w:val="617"/>
          <w:tblHeader/>
        </w:trPr>
        <w:tc>
          <w:tcPr>
            <w:tcW w:w="851" w:type="dxa"/>
            <w:tcMar>
              <w:top w:w="100" w:type="dxa"/>
              <w:left w:w="100" w:type="dxa"/>
              <w:bottom w:w="100" w:type="dxa"/>
              <w:right w:w="100" w:type="dxa"/>
            </w:tcMar>
          </w:tcPr>
          <w:p w14:paraId="7BDFDC9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K_U14 </w:t>
            </w:r>
          </w:p>
        </w:tc>
        <w:tc>
          <w:tcPr>
            <w:tcW w:w="4819" w:type="dxa"/>
            <w:tcMar>
              <w:top w:w="100" w:type="dxa"/>
              <w:left w:w="100" w:type="dxa"/>
              <w:bottom w:w="100" w:type="dxa"/>
              <w:right w:w="100" w:type="dxa"/>
            </w:tcMar>
          </w:tcPr>
          <w:p w14:paraId="561E4F17"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współdziałać i pracować w grupie, akceptując</w:t>
            </w:r>
            <w:r>
              <w:rPr>
                <w:rFonts w:ascii="Open Sans" w:hAnsi="Open Sans" w:cs="Open Sans"/>
                <w:sz w:val="20"/>
              </w:rPr>
              <w:t xml:space="preserve"> </w:t>
            </w:r>
            <w:r w:rsidRPr="0002460F">
              <w:rPr>
                <w:rFonts w:ascii="Open Sans" w:hAnsi="Open Sans" w:cs="Open Sans"/>
                <w:sz w:val="20"/>
              </w:rPr>
              <w:t>konieczność przyjęcia różnych</w:t>
            </w:r>
            <w:r>
              <w:rPr>
                <w:rFonts w:ascii="Open Sans" w:hAnsi="Open Sans" w:cs="Open Sans"/>
                <w:sz w:val="20"/>
              </w:rPr>
              <w:t xml:space="preserve"> </w:t>
            </w:r>
            <w:r w:rsidRPr="0002460F">
              <w:rPr>
                <w:rFonts w:ascii="Open Sans" w:hAnsi="Open Sans" w:cs="Open Sans"/>
                <w:sz w:val="20"/>
              </w:rPr>
              <w:t>ról</w:t>
            </w:r>
            <w:r>
              <w:rPr>
                <w:rFonts w:ascii="Open Sans" w:hAnsi="Open Sans" w:cs="Open Sans"/>
                <w:sz w:val="20"/>
              </w:rPr>
              <w:t xml:space="preserve"> </w:t>
            </w:r>
            <w:r w:rsidRPr="0002460F">
              <w:rPr>
                <w:rFonts w:ascii="Open Sans" w:hAnsi="Open Sans" w:cs="Open Sans"/>
                <w:sz w:val="20"/>
              </w:rPr>
              <w:t>zgodnie z potrzebami</w:t>
            </w:r>
            <w:r>
              <w:rPr>
                <w:rFonts w:ascii="Open Sans" w:hAnsi="Open Sans" w:cs="Open Sans"/>
                <w:sz w:val="20"/>
              </w:rPr>
              <w:t xml:space="preserve"> </w:t>
            </w:r>
            <w:r w:rsidRPr="0002460F">
              <w:rPr>
                <w:rFonts w:ascii="Open Sans" w:hAnsi="Open Sans" w:cs="Open Sans"/>
                <w:sz w:val="20"/>
              </w:rPr>
              <w:t>zadaniowymi .</w:t>
            </w:r>
          </w:p>
        </w:tc>
        <w:tc>
          <w:tcPr>
            <w:tcW w:w="1134" w:type="dxa"/>
            <w:tcMar>
              <w:top w:w="100" w:type="dxa"/>
              <w:left w:w="100" w:type="dxa"/>
              <w:bottom w:w="100" w:type="dxa"/>
              <w:right w:w="100" w:type="dxa"/>
            </w:tcMar>
          </w:tcPr>
          <w:p w14:paraId="63CD1512"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P6S_UO</w:t>
            </w:r>
          </w:p>
        </w:tc>
        <w:tc>
          <w:tcPr>
            <w:tcW w:w="2127" w:type="dxa"/>
            <w:tcMar>
              <w:top w:w="100" w:type="dxa"/>
              <w:left w:w="100" w:type="dxa"/>
              <w:bottom w:w="100" w:type="dxa"/>
              <w:right w:w="100" w:type="dxa"/>
            </w:tcMar>
          </w:tcPr>
          <w:p w14:paraId="4DAE4D12"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0562C80F" w14:textId="77777777" w:rsidTr="00520237">
        <w:trPr>
          <w:cantSplit/>
          <w:trHeight w:val="910"/>
          <w:tblHeader/>
        </w:trPr>
        <w:tc>
          <w:tcPr>
            <w:tcW w:w="851" w:type="dxa"/>
            <w:tcMar>
              <w:top w:w="100" w:type="dxa"/>
              <w:left w:w="100" w:type="dxa"/>
              <w:bottom w:w="100" w:type="dxa"/>
              <w:right w:w="100" w:type="dxa"/>
            </w:tcMar>
          </w:tcPr>
          <w:p w14:paraId="61CEC2C8"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K_U15 </w:t>
            </w:r>
          </w:p>
        </w:tc>
        <w:tc>
          <w:tcPr>
            <w:tcW w:w="4819" w:type="dxa"/>
            <w:tcMar>
              <w:top w:w="100" w:type="dxa"/>
              <w:left w:w="100" w:type="dxa"/>
              <w:bottom w:w="100" w:type="dxa"/>
              <w:right w:w="100" w:type="dxa"/>
            </w:tcMar>
          </w:tcPr>
          <w:p w14:paraId="54136C4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Potrafi samodzielnie planować i realizować własne uczenie się</w:t>
            </w:r>
            <w:r>
              <w:rPr>
                <w:rFonts w:ascii="Open Sans" w:hAnsi="Open Sans" w:cs="Open Sans"/>
                <w:sz w:val="20"/>
              </w:rPr>
              <w:t xml:space="preserve"> </w:t>
            </w:r>
            <w:r w:rsidRPr="0002460F">
              <w:rPr>
                <w:rFonts w:ascii="Open Sans" w:hAnsi="Open Sans" w:cs="Open Sans"/>
                <w:sz w:val="20"/>
              </w:rPr>
              <w:t>przez całe życie</w:t>
            </w:r>
          </w:p>
        </w:tc>
        <w:tc>
          <w:tcPr>
            <w:tcW w:w="1134" w:type="dxa"/>
            <w:tcMar>
              <w:top w:w="100" w:type="dxa"/>
              <w:left w:w="100" w:type="dxa"/>
              <w:bottom w:w="100" w:type="dxa"/>
              <w:right w:w="100" w:type="dxa"/>
            </w:tcMar>
          </w:tcPr>
          <w:p w14:paraId="082D3EFA"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P6S_UU</w:t>
            </w:r>
          </w:p>
        </w:tc>
        <w:tc>
          <w:tcPr>
            <w:tcW w:w="2127" w:type="dxa"/>
            <w:tcMar>
              <w:top w:w="100" w:type="dxa"/>
              <w:left w:w="100" w:type="dxa"/>
              <w:bottom w:w="100" w:type="dxa"/>
              <w:right w:w="100" w:type="dxa"/>
            </w:tcMar>
          </w:tcPr>
          <w:p w14:paraId="4AD5C13B"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69BCA293" w14:textId="77777777" w:rsidTr="00520237">
        <w:trPr>
          <w:cantSplit/>
          <w:trHeight w:val="1327"/>
          <w:tblHeader/>
        </w:trPr>
        <w:tc>
          <w:tcPr>
            <w:tcW w:w="851" w:type="dxa"/>
            <w:tcMar>
              <w:top w:w="100" w:type="dxa"/>
              <w:left w:w="100" w:type="dxa"/>
              <w:bottom w:w="100" w:type="dxa"/>
              <w:right w:w="100" w:type="dxa"/>
            </w:tcMar>
          </w:tcPr>
          <w:p w14:paraId="39A18FD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K_U16</w:t>
            </w:r>
          </w:p>
        </w:tc>
        <w:tc>
          <w:tcPr>
            <w:tcW w:w="4819" w:type="dxa"/>
            <w:tcMar>
              <w:top w:w="100" w:type="dxa"/>
              <w:left w:w="100" w:type="dxa"/>
              <w:bottom w:w="100" w:type="dxa"/>
              <w:right w:w="100" w:type="dxa"/>
            </w:tcMar>
          </w:tcPr>
          <w:p w14:paraId="0617DAEA"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Potrafi orientować się w najważniejszych zjawiskach świata intermedialnego powstających na przecięciu różnych dziedzin dyscyplin – </w:t>
            </w:r>
            <w:proofErr w:type="spellStart"/>
            <w:r w:rsidRPr="0002460F">
              <w:rPr>
                <w:rFonts w:ascii="Open Sans" w:hAnsi="Open Sans" w:cs="Open Sans"/>
                <w:sz w:val="20"/>
              </w:rPr>
              <w:t>medioznawstwa</w:t>
            </w:r>
            <w:proofErr w:type="spellEnd"/>
            <w:r w:rsidRPr="0002460F">
              <w:rPr>
                <w:rFonts w:ascii="Open Sans" w:hAnsi="Open Sans" w:cs="Open Sans"/>
                <w:sz w:val="20"/>
              </w:rPr>
              <w:t>, filmoznawstwa, nauk o kulturze i sztuce, także z uwzględnieniem różnorodności kultury popularnej.</w:t>
            </w:r>
          </w:p>
        </w:tc>
        <w:tc>
          <w:tcPr>
            <w:tcW w:w="1134" w:type="dxa"/>
            <w:tcMar>
              <w:top w:w="100" w:type="dxa"/>
              <w:left w:w="100" w:type="dxa"/>
              <w:bottom w:w="100" w:type="dxa"/>
              <w:right w:w="100" w:type="dxa"/>
            </w:tcMar>
          </w:tcPr>
          <w:p w14:paraId="5C35F223"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P6S_UU</w:t>
            </w:r>
          </w:p>
        </w:tc>
        <w:tc>
          <w:tcPr>
            <w:tcW w:w="2127" w:type="dxa"/>
            <w:tcMar>
              <w:top w:w="100" w:type="dxa"/>
              <w:left w:w="100" w:type="dxa"/>
              <w:bottom w:w="100" w:type="dxa"/>
              <w:right w:w="100" w:type="dxa"/>
            </w:tcMar>
          </w:tcPr>
          <w:p w14:paraId="1C970C3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4B9DA288" w14:textId="77777777" w:rsidTr="00520237">
        <w:trPr>
          <w:cantSplit/>
          <w:trHeight w:val="236"/>
          <w:tblHeader/>
        </w:trPr>
        <w:tc>
          <w:tcPr>
            <w:tcW w:w="8931" w:type="dxa"/>
            <w:gridSpan w:val="4"/>
            <w:tcMar>
              <w:top w:w="100" w:type="dxa"/>
              <w:left w:w="100" w:type="dxa"/>
              <w:bottom w:w="100" w:type="dxa"/>
              <w:right w:w="100" w:type="dxa"/>
            </w:tcMar>
          </w:tcPr>
          <w:p w14:paraId="04B5C044"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KOMPETENCJE SPOŁECZNE [P6U_K] absolwent jest gotów do</w:t>
            </w:r>
          </w:p>
        </w:tc>
      </w:tr>
      <w:tr w:rsidR="00BF0BCC" w:rsidRPr="0002460F" w14:paraId="1D9F710B" w14:textId="77777777" w:rsidTr="00520237">
        <w:trPr>
          <w:cantSplit/>
          <w:trHeight w:val="490"/>
          <w:tblHeader/>
        </w:trPr>
        <w:tc>
          <w:tcPr>
            <w:tcW w:w="851" w:type="dxa"/>
            <w:tcMar>
              <w:top w:w="100" w:type="dxa"/>
              <w:left w:w="100" w:type="dxa"/>
              <w:bottom w:w="100" w:type="dxa"/>
              <w:right w:w="100" w:type="dxa"/>
            </w:tcMar>
          </w:tcPr>
          <w:p w14:paraId="79710D3A"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K_K01 </w:t>
            </w:r>
          </w:p>
        </w:tc>
        <w:tc>
          <w:tcPr>
            <w:tcW w:w="4819" w:type="dxa"/>
            <w:tcMar>
              <w:top w:w="100" w:type="dxa"/>
              <w:left w:w="100" w:type="dxa"/>
              <w:bottom w:w="100" w:type="dxa"/>
              <w:right w:w="100" w:type="dxa"/>
            </w:tcMar>
          </w:tcPr>
          <w:p w14:paraId="01155167"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Jest gotowy do samodoskonalenia w obszarze studiowanego kierunku w zakresie wiedzy teoretycznej i praktycznej.</w:t>
            </w:r>
          </w:p>
        </w:tc>
        <w:tc>
          <w:tcPr>
            <w:tcW w:w="1134" w:type="dxa"/>
            <w:tcMar>
              <w:top w:w="100" w:type="dxa"/>
              <w:left w:w="100" w:type="dxa"/>
              <w:bottom w:w="100" w:type="dxa"/>
              <w:right w:w="100" w:type="dxa"/>
            </w:tcMar>
          </w:tcPr>
          <w:p w14:paraId="29E07C1D"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 xml:space="preserve">P6S_KK </w:t>
            </w:r>
          </w:p>
        </w:tc>
        <w:tc>
          <w:tcPr>
            <w:tcW w:w="2127" w:type="dxa"/>
            <w:tcMar>
              <w:top w:w="100" w:type="dxa"/>
              <w:left w:w="100" w:type="dxa"/>
              <w:bottom w:w="100" w:type="dxa"/>
              <w:right w:w="100" w:type="dxa"/>
            </w:tcMar>
          </w:tcPr>
          <w:p w14:paraId="24063802"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 społecznej i mediach</w:t>
            </w:r>
          </w:p>
        </w:tc>
      </w:tr>
      <w:tr w:rsidR="00BF0BCC" w:rsidRPr="0002460F" w14:paraId="366900B2" w14:textId="77777777" w:rsidTr="00520237">
        <w:trPr>
          <w:cantSplit/>
          <w:trHeight w:val="472"/>
          <w:tblHeader/>
        </w:trPr>
        <w:tc>
          <w:tcPr>
            <w:tcW w:w="851" w:type="dxa"/>
            <w:tcMar>
              <w:top w:w="100" w:type="dxa"/>
              <w:left w:w="100" w:type="dxa"/>
              <w:bottom w:w="100" w:type="dxa"/>
              <w:right w:w="100" w:type="dxa"/>
            </w:tcMar>
          </w:tcPr>
          <w:p w14:paraId="08C079B2"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K_K02 </w:t>
            </w:r>
          </w:p>
        </w:tc>
        <w:tc>
          <w:tcPr>
            <w:tcW w:w="4819" w:type="dxa"/>
            <w:tcMar>
              <w:top w:w="100" w:type="dxa"/>
              <w:left w:w="100" w:type="dxa"/>
              <w:bottom w:w="100" w:type="dxa"/>
              <w:right w:w="100" w:type="dxa"/>
            </w:tcMar>
          </w:tcPr>
          <w:p w14:paraId="5B095075"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Jest gotowy do twórczego i przedsiębiorczego myślenia i działania, w tym do samodzielnego prowadzenia projektów multimedialnych.</w:t>
            </w:r>
          </w:p>
        </w:tc>
        <w:tc>
          <w:tcPr>
            <w:tcW w:w="1134" w:type="dxa"/>
            <w:tcMar>
              <w:top w:w="100" w:type="dxa"/>
              <w:left w:w="100" w:type="dxa"/>
              <w:bottom w:w="100" w:type="dxa"/>
              <w:right w:w="100" w:type="dxa"/>
            </w:tcMar>
          </w:tcPr>
          <w:p w14:paraId="0F606FD6"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 xml:space="preserve">P6S_KO </w:t>
            </w:r>
          </w:p>
        </w:tc>
        <w:tc>
          <w:tcPr>
            <w:tcW w:w="2127" w:type="dxa"/>
            <w:tcMar>
              <w:top w:w="100" w:type="dxa"/>
              <w:left w:w="100" w:type="dxa"/>
              <w:bottom w:w="100" w:type="dxa"/>
              <w:right w:w="100" w:type="dxa"/>
            </w:tcMar>
          </w:tcPr>
          <w:p w14:paraId="01AF1FF1"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251C37A8" w14:textId="77777777" w:rsidTr="00520237">
        <w:trPr>
          <w:cantSplit/>
          <w:trHeight w:val="938"/>
          <w:tblHeader/>
        </w:trPr>
        <w:tc>
          <w:tcPr>
            <w:tcW w:w="851" w:type="dxa"/>
            <w:tcMar>
              <w:top w:w="100" w:type="dxa"/>
              <w:left w:w="100" w:type="dxa"/>
              <w:bottom w:w="100" w:type="dxa"/>
              <w:right w:w="100" w:type="dxa"/>
            </w:tcMar>
          </w:tcPr>
          <w:p w14:paraId="754C8395"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K_K03 </w:t>
            </w:r>
          </w:p>
        </w:tc>
        <w:tc>
          <w:tcPr>
            <w:tcW w:w="4819" w:type="dxa"/>
            <w:tcMar>
              <w:top w:w="100" w:type="dxa"/>
              <w:left w:w="100" w:type="dxa"/>
              <w:bottom w:w="100" w:type="dxa"/>
              <w:right w:w="100" w:type="dxa"/>
            </w:tcMar>
          </w:tcPr>
          <w:p w14:paraId="1360D09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Jest gotowy do uczestniczenia w życiu kulturalnym i korzystania z jego różnorodnych form, wykorzystując media jako narzędzie</w:t>
            </w:r>
            <w:r>
              <w:rPr>
                <w:rFonts w:ascii="Open Sans" w:hAnsi="Open Sans" w:cs="Open Sans"/>
                <w:sz w:val="20"/>
              </w:rPr>
              <w:t xml:space="preserve"> </w:t>
            </w:r>
            <w:r w:rsidRPr="0002460F">
              <w:rPr>
                <w:rFonts w:ascii="Open Sans" w:hAnsi="Open Sans" w:cs="Open Sans"/>
                <w:sz w:val="20"/>
              </w:rPr>
              <w:t>komunikacji oraz źródło wiedzy o życiu kulturalnym, społecznym i gospodarczym.</w:t>
            </w:r>
          </w:p>
        </w:tc>
        <w:tc>
          <w:tcPr>
            <w:tcW w:w="1134" w:type="dxa"/>
            <w:tcMar>
              <w:top w:w="100" w:type="dxa"/>
              <w:left w:w="100" w:type="dxa"/>
              <w:bottom w:w="100" w:type="dxa"/>
              <w:right w:w="100" w:type="dxa"/>
            </w:tcMar>
          </w:tcPr>
          <w:p w14:paraId="042EBBE0"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P6S_KO</w:t>
            </w:r>
          </w:p>
        </w:tc>
        <w:tc>
          <w:tcPr>
            <w:tcW w:w="2127" w:type="dxa"/>
            <w:tcMar>
              <w:top w:w="100" w:type="dxa"/>
              <w:left w:w="100" w:type="dxa"/>
              <w:bottom w:w="100" w:type="dxa"/>
              <w:right w:w="100" w:type="dxa"/>
            </w:tcMar>
          </w:tcPr>
          <w:p w14:paraId="0FEA286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1CAE60E8" w14:textId="77777777" w:rsidTr="00520237">
        <w:trPr>
          <w:cantSplit/>
          <w:trHeight w:val="702"/>
          <w:tblHeader/>
        </w:trPr>
        <w:tc>
          <w:tcPr>
            <w:tcW w:w="851" w:type="dxa"/>
            <w:tcMar>
              <w:top w:w="100" w:type="dxa"/>
              <w:left w:w="100" w:type="dxa"/>
              <w:bottom w:w="100" w:type="dxa"/>
              <w:right w:w="100" w:type="dxa"/>
            </w:tcMar>
          </w:tcPr>
          <w:p w14:paraId="468FEBC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K_K04 </w:t>
            </w:r>
          </w:p>
        </w:tc>
        <w:tc>
          <w:tcPr>
            <w:tcW w:w="4819" w:type="dxa"/>
            <w:tcMar>
              <w:top w:w="100" w:type="dxa"/>
              <w:left w:w="100" w:type="dxa"/>
              <w:bottom w:w="100" w:type="dxa"/>
              <w:right w:w="100" w:type="dxa"/>
            </w:tcMar>
          </w:tcPr>
          <w:p w14:paraId="1A549FD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Jest gotowy do przyjęcia odpowiedzialności za zachowanie dziedzictwa</w:t>
            </w:r>
            <w:r>
              <w:rPr>
                <w:rFonts w:ascii="Open Sans" w:hAnsi="Open Sans" w:cs="Open Sans"/>
                <w:sz w:val="20"/>
              </w:rPr>
              <w:t xml:space="preserve"> </w:t>
            </w:r>
            <w:r w:rsidRPr="0002460F">
              <w:rPr>
                <w:rFonts w:ascii="Open Sans" w:hAnsi="Open Sans" w:cs="Open Sans"/>
                <w:sz w:val="20"/>
              </w:rPr>
              <w:t>kulturowego regionu, kraju, Europy.</w:t>
            </w:r>
          </w:p>
        </w:tc>
        <w:tc>
          <w:tcPr>
            <w:tcW w:w="1134" w:type="dxa"/>
            <w:tcMar>
              <w:top w:w="100" w:type="dxa"/>
              <w:left w:w="100" w:type="dxa"/>
              <w:bottom w:w="100" w:type="dxa"/>
              <w:right w:w="100" w:type="dxa"/>
            </w:tcMar>
          </w:tcPr>
          <w:p w14:paraId="3B84A238"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P6S_KO</w:t>
            </w:r>
          </w:p>
        </w:tc>
        <w:tc>
          <w:tcPr>
            <w:tcW w:w="2127" w:type="dxa"/>
            <w:tcMar>
              <w:top w:w="100" w:type="dxa"/>
              <w:left w:w="100" w:type="dxa"/>
              <w:bottom w:w="100" w:type="dxa"/>
              <w:right w:w="100" w:type="dxa"/>
            </w:tcMar>
          </w:tcPr>
          <w:p w14:paraId="6A501123"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74180650" w14:textId="77777777" w:rsidTr="00520237">
        <w:trPr>
          <w:cantSplit/>
          <w:trHeight w:val="629"/>
          <w:tblHeader/>
        </w:trPr>
        <w:tc>
          <w:tcPr>
            <w:tcW w:w="851" w:type="dxa"/>
            <w:tcMar>
              <w:top w:w="100" w:type="dxa"/>
              <w:left w:w="100" w:type="dxa"/>
              <w:bottom w:w="100" w:type="dxa"/>
              <w:right w:w="100" w:type="dxa"/>
            </w:tcMar>
          </w:tcPr>
          <w:p w14:paraId="68C85B0D"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lastRenderedPageBreak/>
              <w:t xml:space="preserve">K_K05 </w:t>
            </w:r>
          </w:p>
        </w:tc>
        <w:tc>
          <w:tcPr>
            <w:tcW w:w="4819" w:type="dxa"/>
            <w:tcMar>
              <w:top w:w="100" w:type="dxa"/>
              <w:left w:w="100" w:type="dxa"/>
              <w:bottom w:w="100" w:type="dxa"/>
              <w:right w:w="100" w:type="dxa"/>
            </w:tcMar>
          </w:tcPr>
          <w:p w14:paraId="6959F975"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Jest gotowy do uznania wagi mediów w kształtowaniu więzi</w:t>
            </w:r>
            <w:r>
              <w:rPr>
                <w:rFonts w:ascii="Open Sans" w:hAnsi="Open Sans" w:cs="Open Sans"/>
                <w:sz w:val="20"/>
              </w:rPr>
              <w:t xml:space="preserve"> </w:t>
            </w:r>
            <w:r w:rsidRPr="0002460F">
              <w:rPr>
                <w:rFonts w:ascii="Open Sans" w:hAnsi="Open Sans" w:cs="Open Sans"/>
                <w:sz w:val="20"/>
              </w:rPr>
              <w:t>społecznych na poziomie lokalnym, regionalnym i globalnym.</w:t>
            </w:r>
          </w:p>
        </w:tc>
        <w:tc>
          <w:tcPr>
            <w:tcW w:w="1134" w:type="dxa"/>
            <w:tcMar>
              <w:top w:w="100" w:type="dxa"/>
              <w:left w:w="100" w:type="dxa"/>
              <w:bottom w:w="100" w:type="dxa"/>
              <w:right w:w="100" w:type="dxa"/>
            </w:tcMar>
          </w:tcPr>
          <w:p w14:paraId="3BC3E162"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P6S_KO</w:t>
            </w:r>
          </w:p>
        </w:tc>
        <w:tc>
          <w:tcPr>
            <w:tcW w:w="2127" w:type="dxa"/>
            <w:tcMar>
              <w:top w:w="100" w:type="dxa"/>
              <w:left w:w="100" w:type="dxa"/>
              <w:bottom w:w="100" w:type="dxa"/>
              <w:right w:w="100" w:type="dxa"/>
            </w:tcMar>
          </w:tcPr>
          <w:p w14:paraId="64AA4B4F"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454223BA" w14:textId="77777777" w:rsidTr="00520237">
        <w:trPr>
          <w:cantSplit/>
          <w:trHeight w:val="1082"/>
          <w:tblHeader/>
        </w:trPr>
        <w:tc>
          <w:tcPr>
            <w:tcW w:w="851" w:type="dxa"/>
            <w:tcMar>
              <w:top w:w="100" w:type="dxa"/>
              <w:left w:w="100" w:type="dxa"/>
              <w:bottom w:w="100" w:type="dxa"/>
              <w:right w:w="100" w:type="dxa"/>
            </w:tcMar>
          </w:tcPr>
          <w:p w14:paraId="58B72B7D"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K_K06 </w:t>
            </w:r>
          </w:p>
        </w:tc>
        <w:tc>
          <w:tcPr>
            <w:tcW w:w="4819" w:type="dxa"/>
            <w:tcMar>
              <w:top w:w="100" w:type="dxa"/>
              <w:left w:w="100" w:type="dxa"/>
              <w:bottom w:w="100" w:type="dxa"/>
              <w:right w:w="100" w:type="dxa"/>
            </w:tcMar>
          </w:tcPr>
          <w:p w14:paraId="060C412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Jest gotowy do wzięcia odpowiedzialności za trafność przekazywanej</w:t>
            </w:r>
            <w:r>
              <w:rPr>
                <w:rFonts w:ascii="Open Sans" w:hAnsi="Open Sans" w:cs="Open Sans"/>
                <w:sz w:val="20"/>
              </w:rPr>
              <w:t xml:space="preserve"> </w:t>
            </w:r>
            <w:r w:rsidRPr="0002460F">
              <w:rPr>
                <w:rFonts w:ascii="Open Sans" w:hAnsi="Open Sans" w:cs="Open Sans"/>
                <w:sz w:val="20"/>
              </w:rPr>
              <w:t>wiedzy; w pracy badawczej cechuje go uczciwość i rzetelność</w:t>
            </w:r>
            <w:r>
              <w:rPr>
                <w:rFonts w:ascii="Open Sans" w:hAnsi="Open Sans" w:cs="Open Sans"/>
                <w:sz w:val="20"/>
              </w:rPr>
              <w:t xml:space="preserve"> </w:t>
            </w:r>
            <w:r w:rsidRPr="0002460F">
              <w:rPr>
                <w:rFonts w:ascii="Open Sans" w:hAnsi="Open Sans" w:cs="Open Sans"/>
                <w:sz w:val="20"/>
              </w:rPr>
              <w:t>oraz etyczne zachowania związane z działalnością</w:t>
            </w:r>
            <w:r>
              <w:rPr>
                <w:rFonts w:ascii="Open Sans" w:hAnsi="Open Sans" w:cs="Open Sans"/>
                <w:sz w:val="20"/>
              </w:rPr>
              <w:t xml:space="preserve"> </w:t>
            </w:r>
            <w:r w:rsidRPr="0002460F">
              <w:rPr>
                <w:rFonts w:ascii="Open Sans" w:hAnsi="Open Sans" w:cs="Open Sans"/>
                <w:sz w:val="20"/>
              </w:rPr>
              <w:t>profesjonalną.</w:t>
            </w:r>
          </w:p>
        </w:tc>
        <w:tc>
          <w:tcPr>
            <w:tcW w:w="1134" w:type="dxa"/>
            <w:tcMar>
              <w:top w:w="100" w:type="dxa"/>
              <w:left w:w="100" w:type="dxa"/>
              <w:bottom w:w="100" w:type="dxa"/>
              <w:right w:w="100" w:type="dxa"/>
            </w:tcMar>
          </w:tcPr>
          <w:p w14:paraId="1F2BB6AE"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P6S_KK</w:t>
            </w:r>
          </w:p>
        </w:tc>
        <w:tc>
          <w:tcPr>
            <w:tcW w:w="2127" w:type="dxa"/>
            <w:tcMar>
              <w:top w:w="100" w:type="dxa"/>
              <w:left w:w="100" w:type="dxa"/>
              <w:bottom w:w="100" w:type="dxa"/>
              <w:right w:w="100" w:type="dxa"/>
            </w:tcMar>
          </w:tcPr>
          <w:p w14:paraId="6B0BF851"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507805E6" w14:textId="77777777" w:rsidTr="00520237">
        <w:trPr>
          <w:cantSplit/>
          <w:trHeight w:val="646"/>
          <w:tblHeader/>
        </w:trPr>
        <w:tc>
          <w:tcPr>
            <w:tcW w:w="851" w:type="dxa"/>
            <w:tcMar>
              <w:top w:w="100" w:type="dxa"/>
              <w:left w:w="100" w:type="dxa"/>
              <w:bottom w:w="100" w:type="dxa"/>
              <w:right w:w="100" w:type="dxa"/>
            </w:tcMar>
          </w:tcPr>
          <w:p w14:paraId="15616A6B"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 xml:space="preserve">K_K07 </w:t>
            </w:r>
          </w:p>
        </w:tc>
        <w:tc>
          <w:tcPr>
            <w:tcW w:w="4819" w:type="dxa"/>
            <w:tcMar>
              <w:top w:w="100" w:type="dxa"/>
              <w:left w:w="100" w:type="dxa"/>
              <w:bottom w:w="100" w:type="dxa"/>
              <w:right w:w="100" w:type="dxa"/>
            </w:tcMar>
          </w:tcPr>
          <w:p w14:paraId="553C4829"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Jest gotowy do odpowiedzialnego pełnienia ról zawodowych,</w:t>
            </w:r>
            <w:r>
              <w:rPr>
                <w:rFonts w:ascii="Open Sans" w:hAnsi="Open Sans" w:cs="Open Sans"/>
                <w:sz w:val="20"/>
              </w:rPr>
              <w:t xml:space="preserve"> </w:t>
            </w:r>
            <w:r w:rsidRPr="0002460F">
              <w:rPr>
                <w:rFonts w:ascii="Open Sans" w:hAnsi="Open Sans" w:cs="Open Sans"/>
                <w:sz w:val="20"/>
              </w:rPr>
              <w:t>prawidłowego rozpoznania dylematów związanych z</w:t>
            </w:r>
            <w:r>
              <w:rPr>
                <w:rFonts w:ascii="Open Sans" w:hAnsi="Open Sans" w:cs="Open Sans"/>
                <w:sz w:val="20"/>
              </w:rPr>
              <w:t xml:space="preserve"> </w:t>
            </w:r>
            <w:r w:rsidRPr="0002460F">
              <w:rPr>
                <w:rFonts w:ascii="Open Sans" w:hAnsi="Open Sans" w:cs="Open Sans"/>
                <w:sz w:val="20"/>
              </w:rPr>
              <w:t>zawodem i znajdowania sposobów ich rozwiązań.</w:t>
            </w:r>
          </w:p>
        </w:tc>
        <w:tc>
          <w:tcPr>
            <w:tcW w:w="1134" w:type="dxa"/>
            <w:tcMar>
              <w:top w:w="100" w:type="dxa"/>
              <w:left w:w="100" w:type="dxa"/>
              <w:bottom w:w="100" w:type="dxa"/>
              <w:right w:w="100" w:type="dxa"/>
            </w:tcMar>
          </w:tcPr>
          <w:p w14:paraId="04A93D11"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P6S_KR</w:t>
            </w:r>
          </w:p>
        </w:tc>
        <w:tc>
          <w:tcPr>
            <w:tcW w:w="2127" w:type="dxa"/>
            <w:tcMar>
              <w:top w:w="100" w:type="dxa"/>
              <w:left w:w="100" w:type="dxa"/>
              <w:bottom w:w="100" w:type="dxa"/>
              <w:right w:w="100" w:type="dxa"/>
            </w:tcMar>
          </w:tcPr>
          <w:p w14:paraId="6B98656D"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75008351" w14:textId="77777777" w:rsidTr="00520237">
        <w:trPr>
          <w:cantSplit/>
          <w:trHeight w:val="958"/>
          <w:tblHeader/>
        </w:trPr>
        <w:tc>
          <w:tcPr>
            <w:tcW w:w="851" w:type="dxa"/>
            <w:tcMar>
              <w:top w:w="100" w:type="dxa"/>
              <w:left w:w="100" w:type="dxa"/>
              <w:bottom w:w="100" w:type="dxa"/>
              <w:right w:w="100" w:type="dxa"/>
            </w:tcMar>
          </w:tcPr>
          <w:p w14:paraId="278739C6"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K_K08</w:t>
            </w:r>
          </w:p>
        </w:tc>
        <w:tc>
          <w:tcPr>
            <w:tcW w:w="4819" w:type="dxa"/>
            <w:tcMar>
              <w:top w:w="100" w:type="dxa"/>
              <w:left w:w="100" w:type="dxa"/>
              <w:bottom w:w="100" w:type="dxa"/>
              <w:right w:w="100" w:type="dxa"/>
            </w:tcMar>
          </w:tcPr>
          <w:p w14:paraId="09C02604"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Docenia znaczenie nauk o komunikacji społecznej i mediach dla utrzymania i rozwoju prawidłowych więzi w środowiskach społecznych i odnosi zdobytą wiedzę do projektowania działań zawodowych</w:t>
            </w:r>
          </w:p>
        </w:tc>
        <w:tc>
          <w:tcPr>
            <w:tcW w:w="1134" w:type="dxa"/>
            <w:tcMar>
              <w:top w:w="100" w:type="dxa"/>
              <w:left w:w="100" w:type="dxa"/>
              <w:bottom w:w="100" w:type="dxa"/>
              <w:right w:w="100" w:type="dxa"/>
            </w:tcMar>
          </w:tcPr>
          <w:p w14:paraId="2B7F2D10"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P6S_KO</w:t>
            </w:r>
          </w:p>
          <w:p w14:paraId="48F08ED6"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hAnsi="Open Sans" w:cs="Open Sans"/>
                <w:b/>
                <w:sz w:val="20"/>
              </w:rPr>
              <w:t>P6S_KR</w:t>
            </w:r>
          </w:p>
        </w:tc>
        <w:tc>
          <w:tcPr>
            <w:tcW w:w="2127" w:type="dxa"/>
            <w:tcMar>
              <w:top w:w="100" w:type="dxa"/>
              <w:left w:w="100" w:type="dxa"/>
              <w:bottom w:w="100" w:type="dxa"/>
              <w:right w:w="100" w:type="dxa"/>
            </w:tcMar>
          </w:tcPr>
          <w:p w14:paraId="4FA48148"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hAnsi="Open Sans" w:cs="Open Sans"/>
                <w:sz w:val="20"/>
              </w:rPr>
              <w:t>nauki o komunikacji</w:t>
            </w:r>
            <w:r>
              <w:rPr>
                <w:rFonts w:ascii="Open Sans" w:hAnsi="Open Sans" w:cs="Open Sans"/>
                <w:sz w:val="20"/>
              </w:rPr>
              <w:t xml:space="preserve"> </w:t>
            </w:r>
            <w:r w:rsidRPr="0002460F">
              <w:rPr>
                <w:rFonts w:ascii="Open Sans" w:hAnsi="Open Sans" w:cs="Open Sans"/>
                <w:sz w:val="20"/>
              </w:rPr>
              <w:t>społecznej i mediach</w:t>
            </w:r>
          </w:p>
        </w:tc>
      </w:tr>
      <w:tr w:rsidR="00BF0BCC" w:rsidRPr="0002460F" w14:paraId="418F0F62" w14:textId="77777777" w:rsidTr="00520237">
        <w:trPr>
          <w:cantSplit/>
          <w:trHeight w:val="958"/>
          <w:tblHeader/>
        </w:trPr>
        <w:tc>
          <w:tcPr>
            <w:tcW w:w="851" w:type="dxa"/>
            <w:tcMar>
              <w:top w:w="100" w:type="dxa"/>
              <w:left w:w="100" w:type="dxa"/>
              <w:bottom w:w="100" w:type="dxa"/>
              <w:right w:w="100" w:type="dxa"/>
            </w:tcMar>
          </w:tcPr>
          <w:p w14:paraId="2FBAA44D" w14:textId="47731DCA" w:rsidR="00BF0BCC" w:rsidRPr="0002460F" w:rsidRDefault="00BF0BCC" w:rsidP="00520237">
            <w:pPr>
              <w:spacing w:before="0" w:after="0" w:line="240" w:lineRule="auto"/>
              <w:contextualSpacing/>
              <w:rPr>
                <w:rFonts w:ascii="Open Sans" w:hAnsi="Open Sans" w:cs="Open Sans"/>
                <w:sz w:val="20"/>
              </w:rPr>
            </w:pPr>
            <w:r w:rsidRPr="0002460F">
              <w:rPr>
                <w:rFonts w:ascii="Open Sans" w:eastAsia="Verdana" w:hAnsi="Open Sans" w:cs="Open Sans"/>
                <w:sz w:val="20"/>
              </w:rPr>
              <w:t>K</w:t>
            </w:r>
            <w:r w:rsidR="00241D20">
              <w:rPr>
                <w:rFonts w:ascii="Open Sans" w:eastAsia="Verdana" w:hAnsi="Open Sans" w:cs="Open Sans"/>
                <w:sz w:val="20"/>
              </w:rPr>
              <w:t>_</w:t>
            </w:r>
            <w:r w:rsidRPr="0002460F">
              <w:rPr>
                <w:rFonts w:ascii="Open Sans" w:eastAsia="Verdana" w:hAnsi="Open Sans" w:cs="Open Sans"/>
                <w:sz w:val="20"/>
              </w:rPr>
              <w:t>KO9</w:t>
            </w:r>
          </w:p>
        </w:tc>
        <w:tc>
          <w:tcPr>
            <w:tcW w:w="4819" w:type="dxa"/>
            <w:tcMar>
              <w:top w:w="100" w:type="dxa"/>
              <w:left w:w="100" w:type="dxa"/>
              <w:bottom w:w="100" w:type="dxa"/>
              <w:right w:w="100" w:type="dxa"/>
            </w:tcMar>
          </w:tcPr>
          <w:p w14:paraId="263DEAC7" w14:textId="77777777" w:rsidR="00BF0BCC" w:rsidRPr="009A03AB" w:rsidRDefault="00BF0BCC" w:rsidP="00520237">
            <w:pPr>
              <w:pStyle w:val="Default"/>
              <w:contextualSpacing/>
              <w:rPr>
                <w:rFonts w:ascii="Open Sans" w:hAnsi="Open Sans" w:cs="Open Sans"/>
                <w:color w:val="auto"/>
                <w:sz w:val="20"/>
                <w:szCs w:val="20"/>
              </w:rPr>
            </w:pPr>
            <w:r w:rsidRPr="0002460F">
              <w:rPr>
                <w:rFonts w:ascii="Open Sans" w:hAnsi="Open Sans" w:cs="Open Sans"/>
                <w:color w:val="auto"/>
                <w:sz w:val="20"/>
                <w:szCs w:val="20"/>
              </w:rPr>
              <w:t>Jest gotowy do stałej dbałości o kulturę, etykę i jakość wypowiedzi; tworzenia wartościowych i komunikatywnych przekazów; wykorzystywania wiedzy językowej do właściwej analizy treści medialnej</w:t>
            </w:r>
          </w:p>
        </w:tc>
        <w:tc>
          <w:tcPr>
            <w:tcW w:w="1134" w:type="dxa"/>
            <w:tcMar>
              <w:top w:w="100" w:type="dxa"/>
              <w:left w:w="100" w:type="dxa"/>
              <w:bottom w:w="100" w:type="dxa"/>
              <w:right w:w="100" w:type="dxa"/>
            </w:tcMar>
          </w:tcPr>
          <w:p w14:paraId="30648EBD" w14:textId="77777777" w:rsidR="00BF0BCC" w:rsidRPr="0002460F" w:rsidRDefault="00BF0BCC" w:rsidP="00520237">
            <w:pPr>
              <w:spacing w:before="0" w:after="0" w:line="240" w:lineRule="auto"/>
              <w:contextualSpacing/>
              <w:rPr>
                <w:rFonts w:ascii="Open Sans" w:hAnsi="Open Sans" w:cs="Open Sans"/>
                <w:b/>
                <w:sz w:val="20"/>
              </w:rPr>
            </w:pPr>
            <w:r w:rsidRPr="0002460F">
              <w:rPr>
                <w:rFonts w:ascii="Open Sans" w:eastAsia="Verdana" w:hAnsi="Open Sans" w:cs="Open Sans"/>
                <w:b/>
                <w:sz w:val="20"/>
              </w:rPr>
              <w:t>P6S_KK</w:t>
            </w:r>
          </w:p>
        </w:tc>
        <w:tc>
          <w:tcPr>
            <w:tcW w:w="2127" w:type="dxa"/>
            <w:tcMar>
              <w:top w:w="100" w:type="dxa"/>
              <w:left w:w="100" w:type="dxa"/>
              <w:bottom w:w="100" w:type="dxa"/>
              <w:right w:w="100" w:type="dxa"/>
            </w:tcMar>
          </w:tcPr>
          <w:p w14:paraId="1CC4B637" w14:textId="77777777" w:rsidR="00BF0BCC" w:rsidRPr="0002460F" w:rsidRDefault="00BF0BCC" w:rsidP="00520237">
            <w:pPr>
              <w:spacing w:before="0" w:after="0" w:line="240" w:lineRule="auto"/>
              <w:contextualSpacing/>
              <w:rPr>
                <w:rFonts w:ascii="Open Sans" w:hAnsi="Open Sans" w:cs="Open Sans"/>
                <w:sz w:val="20"/>
              </w:rPr>
            </w:pPr>
            <w:r w:rsidRPr="0002460F">
              <w:rPr>
                <w:rFonts w:ascii="Open Sans" w:eastAsia="Verdana" w:hAnsi="Open Sans" w:cs="Open Sans"/>
                <w:sz w:val="20"/>
              </w:rPr>
              <w:t>językoznawstwo</w:t>
            </w:r>
          </w:p>
        </w:tc>
      </w:tr>
    </w:tbl>
    <w:p w14:paraId="7554B306" w14:textId="77777777" w:rsidR="00BF0BCC" w:rsidRDefault="00BF0BCC" w:rsidP="00242C56">
      <w:pPr>
        <w:pStyle w:val="Bezodstpw"/>
        <w:spacing w:before="0" w:line="300" w:lineRule="auto"/>
        <w:jc w:val="both"/>
        <w:rPr>
          <w:b/>
          <w:sz w:val="24"/>
          <w:szCs w:val="24"/>
        </w:rPr>
      </w:pPr>
    </w:p>
    <w:p w14:paraId="153D52F5" w14:textId="77777777" w:rsidR="00162553" w:rsidRPr="00245014" w:rsidRDefault="00162553" w:rsidP="00162553">
      <w:pPr>
        <w:spacing w:after="0"/>
        <w:jc w:val="both"/>
        <w:rPr>
          <w:rFonts w:ascii="Open Sans" w:hAnsi="Open Sans" w:cs="Open Sans"/>
          <w:i/>
          <w:sz w:val="22"/>
          <w:szCs w:val="22"/>
        </w:rPr>
      </w:pPr>
      <w:r w:rsidRPr="00245014">
        <w:rPr>
          <w:rFonts w:ascii="Open Sans" w:hAnsi="Open Sans" w:cs="Open Sans"/>
          <w:b/>
          <w:i/>
          <w:sz w:val="22"/>
          <w:szCs w:val="22"/>
        </w:rPr>
        <w:t>Tabela 2.</w:t>
      </w:r>
      <w:r w:rsidRPr="00245014">
        <w:rPr>
          <w:rFonts w:ascii="Open Sans" w:hAnsi="Open Sans" w:cs="Open Sans"/>
          <w:i/>
          <w:sz w:val="22"/>
          <w:szCs w:val="22"/>
        </w:rPr>
        <w:t xml:space="preserve"> </w:t>
      </w:r>
      <w:r w:rsidRPr="00590D25">
        <w:rPr>
          <w:rFonts w:ascii="Open Sans" w:hAnsi="Open Sans" w:cs="Open Sans"/>
          <w:i/>
          <w:sz w:val="22"/>
          <w:szCs w:val="22"/>
        </w:rPr>
        <w:t>Tabela odniesień Polskich Ram Kwalifikacji przez kierunkowe efekty uczenia się na kierunku</w:t>
      </w:r>
      <w:r>
        <w:rPr>
          <w:rFonts w:ascii="Open Sans" w:hAnsi="Open Sans" w:cs="Open Sans"/>
          <w:i/>
          <w:sz w:val="22"/>
          <w:szCs w:val="22"/>
        </w:rPr>
        <w:t xml:space="preserve"> Pedagogika</w:t>
      </w:r>
      <w:r w:rsidRPr="00590D25">
        <w:rPr>
          <w:rFonts w:ascii="Open Sans" w:hAnsi="Open Sans" w:cs="Open Sans"/>
          <w:i/>
          <w:sz w:val="22"/>
          <w:szCs w:val="22"/>
        </w:rPr>
        <w:t>, studia pierwszego stopnia, profil praktyczny</w:t>
      </w:r>
    </w:p>
    <w:tbl>
      <w:tblPr>
        <w:tblW w:w="9062" w:type="dxa"/>
        <w:tblCellMar>
          <w:left w:w="70" w:type="dxa"/>
          <w:right w:w="70" w:type="dxa"/>
        </w:tblCellMar>
        <w:tblLook w:val="04A0" w:firstRow="1" w:lastRow="0" w:firstColumn="1" w:lastColumn="0" w:noHBand="0" w:noVBand="1"/>
      </w:tblPr>
      <w:tblGrid>
        <w:gridCol w:w="1560"/>
        <w:gridCol w:w="5376"/>
        <w:gridCol w:w="2126"/>
      </w:tblGrid>
      <w:tr w:rsidR="00640A35" w:rsidRPr="00640A35" w14:paraId="658A8BE9" w14:textId="77777777" w:rsidTr="008E4113">
        <w:trPr>
          <w:trHeight w:val="310"/>
        </w:trPr>
        <w:tc>
          <w:tcPr>
            <w:tcW w:w="9062" w:type="dxa"/>
            <w:gridSpan w:val="3"/>
            <w:tcBorders>
              <w:top w:val="single" w:sz="8" w:space="0" w:color="auto"/>
              <w:left w:val="single" w:sz="8" w:space="0" w:color="auto"/>
              <w:bottom w:val="nil"/>
              <w:right w:val="single" w:sz="8" w:space="0" w:color="000000"/>
            </w:tcBorders>
            <w:hideMark/>
          </w:tcPr>
          <w:p w14:paraId="44ED7ABD" w14:textId="77777777" w:rsidR="00640A35" w:rsidRPr="00640A35" w:rsidRDefault="00640A35" w:rsidP="00640A35">
            <w:pPr>
              <w:spacing w:before="0" w:after="0" w:line="240" w:lineRule="auto"/>
              <w:rPr>
                <w:rFonts w:ascii="Open Sans" w:hAnsi="Open Sans" w:cs="Open Sans"/>
                <w:b/>
                <w:bCs/>
                <w:szCs w:val="24"/>
              </w:rPr>
            </w:pPr>
            <w:r w:rsidRPr="00640A35">
              <w:rPr>
                <w:rFonts w:ascii="Open Sans" w:hAnsi="Open Sans" w:cs="Open Sans"/>
                <w:b/>
                <w:bCs/>
                <w:szCs w:val="24"/>
              </w:rPr>
              <w:t>Nazwa kierunku studiów: Nowe Media</w:t>
            </w:r>
          </w:p>
        </w:tc>
      </w:tr>
      <w:tr w:rsidR="00640A35" w:rsidRPr="00640A35" w14:paraId="4BB269CD" w14:textId="77777777" w:rsidTr="008E4113">
        <w:trPr>
          <w:trHeight w:val="310"/>
        </w:trPr>
        <w:tc>
          <w:tcPr>
            <w:tcW w:w="9062" w:type="dxa"/>
            <w:gridSpan w:val="3"/>
            <w:tcBorders>
              <w:top w:val="nil"/>
              <w:left w:val="single" w:sz="8" w:space="0" w:color="auto"/>
              <w:bottom w:val="nil"/>
              <w:right w:val="single" w:sz="8" w:space="0" w:color="000000"/>
            </w:tcBorders>
            <w:hideMark/>
          </w:tcPr>
          <w:p w14:paraId="0F264F07" w14:textId="77777777" w:rsidR="00640A35" w:rsidRPr="00640A35" w:rsidRDefault="00640A35" w:rsidP="00640A35">
            <w:pPr>
              <w:spacing w:before="0" w:after="0" w:line="240" w:lineRule="auto"/>
              <w:rPr>
                <w:rFonts w:ascii="Open Sans" w:hAnsi="Open Sans" w:cs="Open Sans"/>
                <w:b/>
                <w:bCs/>
                <w:szCs w:val="24"/>
              </w:rPr>
            </w:pPr>
            <w:r w:rsidRPr="00640A35">
              <w:rPr>
                <w:rFonts w:ascii="Open Sans" w:hAnsi="Open Sans" w:cs="Open Sans"/>
                <w:b/>
                <w:bCs/>
                <w:szCs w:val="24"/>
              </w:rPr>
              <w:t>Poziom kształcenia: studia pierwszego stopnia</w:t>
            </w:r>
          </w:p>
        </w:tc>
      </w:tr>
      <w:tr w:rsidR="00640A35" w:rsidRPr="00640A35" w14:paraId="71C1AC3F" w14:textId="77777777" w:rsidTr="008E4113">
        <w:trPr>
          <w:trHeight w:val="320"/>
        </w:trPr>
        <w:tc>
          <w:tcPr>
            <w:tcW w:w="9062" w:type="dxa"/>
            <w:gridSpan w:val="3"/>
            <w:tcBorders>
              <w:top w:val="nil"/>
              <w:left w:val="single" w:sz="8" w:space="0" w:color="auto"/>
              <w:bottom w:val="single" w:sz="8" w:space="0" w:color="auto"/>
              <w:right w:val="single" w:sz="8" w:space="0" w:color="000000"/>
            </w:tcBorders>
            <w:hideMark/>
          </w:tcPr>
          <w:p w14:paraId="1691C866" w14:textId="77777777" w:rsidR="00640A35" w:rsidRPr="00640A35" w:rsidRDefault="00640A35" w:rsidP="00640A35">
            <w:pPr>
              <w:spacing w:before="0" w:after="0" w:line="240" w:lineRule="auto"/>
              <w:rPr>
                <w:rFonts w:ascii="Open Sans" w:hAnsi="Open Sans" w:cs="Open Sans"/>
                <w:b/>
                <w:bCs/>
                <w:szCs w:val="24"/>
              </w:rPr>
            </w:pPr>
            <w:r w:rsidRPr="00640A35">
              <w:rPr>
                <w:rFonts w:ascii="Open Sans" w:hAnsi="Open Sans" w:cs="Open Sans"/>
                <w:b/>
                <w:bCs/>
                <w:szCs w:val="24"/>
              </w:rPr>
              <w:t>Profil kształcenia: praktyczny</w:t>
            </w:r>
          </w:p>
        </w:tc>
      </w:tr>
      <w:tr w:rsidR="00640A35" w:rsidRPr="00640A35" w14:paraId="169B6AA1" w14:textId="77777777" w:rsidTr="008E4113">
        <w:trPr>
          <w:trHeight w:val="1533"/>
        </w:trPr>
        <w:tc>
          <w:tcPr>
            <w:tcW w:w="1560" w:type="dxa"/>
            <w:tcBorders>
              <w:top w:val="nil"/>
              <w:left w:val="single" w:sz="8" w:space="0" w:color="auto"/>
              <w:bottom w:val="single" w:sz="8" w:space="0" w:color="auto"/>
              <w:right w:val="single" w:sz="8" w:space="0" w:color="auto"/>
            </w:tcBorders>
            <w:hideMark/>
          </w:tcPr>
          <w:p w14:paraId="2DF9D9C2" w14:textId="77777777"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Kod składnika I</w:t>
            </w:r>
            <w:r w:rsidRPr="00640A35">
              <w:rPr>
                <w:rFonts w:ascii="Open Sans" w:hAnsi="Open Sans" w:cs="Open Sans"/>
                <w:color w:val="000000"/>
                <w:sz w:val="20"/>
              </w:rPr>
              <w:t> </w:t>
            </w:r>
            <w:r w:rsidRPr="00640A35">
              <w:rPr>
                <w:rFonts w:ascii="Open Sans" w:hAnsi="Open Sans" w:cs="Open Sans"/>
                <w:sz w:val="20"/>
              </w:rPr>
              <w:t>stopnia Polskiej Ramy Kwalifikacji (PRK)</w:t>
            </w:r>
          </w:p>
        </w:tc>
        <w:tc>
          <w:tcPr>
            <w:tcW w:w="5376" w:type="dxa"/>
            <w:tcBorders>
              <w:top w:val="nil"/>
              <w:left w:val="nil"/>
              <w:bottom w:val="single" w:sz="8" w:space="0" w:color="auto"/>
              <w:right w:val="single" w:sz="8" w:space="0" w:color="auto"/>
            </w:tcBorders>
            <w:vAlign w:val="bottom"/>
            <w:hideMark/>
          </w:tcPr>
          <w:p w14:paraId="6523BE77"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CHARAKTERYSTYKA I STOPNIA PRK</w:t>
            </w:r>
          </w:p>
        </w:tc>
        <w:tc>
          <w:tcPr>
            <w:tcW w:w="2126" w:type="dxa"/>
            <w:tcBorders>
              <w:top w:val="nil"/>
              <w:left w:val="nil"/>
              <w:bottom w:val="single" w:sz="8" w:space="0" w:color="auto"/>
              <w:right w:val="single" w:sz="8" w:space="0" w:color="auto"/>
            </w:tcBorders>
            <w:hideMark/>
          </w:tcPr>
          <w:p w14:paraId="274ED704" w14:textId="77777777"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ODNIESIENIE DO KIERUNKOWYCH EFEKTÓW UCZENIA SIĘ</w:t>
            </w:r>
          </w:p>
        </w:tc>
      </w:tr>
      <w:tr w:rsidR="00640A35" w:rsidRPr="00640A35" w14:paraId="040CC0CF" w14:textId="77777777" w:rsidTr="008E4113">
        <w:trPr>
          <w:trHeight w:val="320"/>
        </w:trPr>
        <w:tc>
          <w:tcPr>
            <w:tcW w:w="9062" w:type="dxa"/>
            <w:gridSpan w:val="3"/>
            <w:tcBorders>
              <w:top w:val="single" w:sz="8" w:space="0" w:color="auto"/>
              <w:left w:val="single" w:sz="8" w:space="0" w:color="auto"/>
              <w:bottom w:val="single" w:sz="8" w:space="0" w:color="auto"/>
              <w:right w:val="single" w:sz="8" w:space="0" w:color="000000"/>
            </w:tcBorders>
            <w:hideMark/>
          </w:tcPr>
          <w:p w14:paraId="6356627A"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WIEDZA</w:t>
            </w:r>
          </w:p>
        </w:tc>
      </w:tr>
      <w:tr w:rsidR="00640A35" w:rsidRPr="00640A35" w14:paraId="1B0573EC" w14:textId="77777777" w:rsidTr="006F34D4">
        <w:trPr>
          <w:trHeight w:val="2951"/>
        </w:trPr>
        <w:tc>
          <w:tcPr>
            <w:tcW w:w="1560" w:type="dxa"/>
            <w:tcBorders>
              <w:top w:val="nil"/>
              <w:left w:val="single" w:sz="8" w:space="0" w:color="auto"/>
              <w:bottom w:val="nil"/>
              <w:right w:val="single" w:sz="8" w:space="0" w:color="auto"/>
            </w:tcBorders>
            <w:hideMark/>
          </w:tcPr>
          <w:p w14:paraId="784D7A8C"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lastRenderedPageBreak/>
              <w:t>P6S_WG</w:t>
            </w:r>
          </w:p>
        </w:tc>
        <w:tc>
          <w:tcPr>
            <w:tcW w:w="5376" w:type="dxa"/>
            <w:tcBorders>
              <w:top w:val="nil"/>
              <w:left w:val="nil"/>
              <w:bottom w:val="single" w:sz="8" w:space="0" w:color="auto"/>
              <w:right w:val="single" w:sz="8" w:space="0" w:color="auto"/>
            </w:tcBorders>
            <w:hideMark/>
          </w:tcPr>
          <w:p w14:paraId="4F633349" w14:textId="77777777"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 xml:space="preserve">Zna i rozumie w zaawansowanym stopniu </w:t>
            </w:r>
            <w:r w:rsidRPr="00640A35">
              <w:rPr>
                <w:rFonts w:ascii="Open Sans" w:hAnsi="Open Sans" w:cs="Open Sans"/>
                <w:sz w:val="20"/>
              </w:rPr>
              <w:br/>
              <w:t>• wybrane fakty, obiekty i zjawiska oraz dotyczące ich metody i</w:t>
            </w:r>
            <w:r w:rsidRPr="00640A35">
              <w:rPr>
                <w:rFonts w:ascii="Open Sans" w:hAnsi="Open Sans" w:cs="Open Sans"/>
                <w:color w:val="000000"/>
                <w:sz w:val="20"/>
              </w:rPr>
              <w:t> </w:t>
            </w:r>
            <w:r w:rsidRPr="00640A35">
              <w:rPr>
                <w:rFonts w:ascii="Open Sans" w:hAnsi="Open Sans" w:cs="Open Sans"/>
                <w:sz w:val="20"/>
              </w:rPr>
              <w:t>teorie wyjaśniające złożone zależności między nimi, stanowiące podstawową wiedzę ogólną z zakresu dyscyplin naukowych lub artystycznych tworzących podstawy teoretyczne oraz wybrane zagadnienia z</w:t>
            </w:r>
            <w:r w:rsidRPr="00640A35">
              <w:rPr>
                <w:rFonts w:ascii="Open Sans" w:hAnsi="Open Sans" w:cs="Open Sans"/>
                <w:color w:val="000000"/>
                <w:sz w:val="20"/>
              </w:rPr>
              <w:t> </w:t>
            </w:r>
            <w:r w:rsidRPr="00640A35">
              <w:rPr>
                <w:rFonts w:ascii="Open Sans" w:hAnsi="Open Sans" w:cs="Open Sans"/>
                <w:sz w:val="20"/>
              </w:rPr>
              <w:t>zakresu wiedzy szczegółowej</w:t>
            </w:r>
            <w:r w:rsidRPr="00640A35">
              <w:rPr>
                <w:rFonts w:ascii="Open Sans" w:hAnsi="Open Sans" w:cs="Open Sans"/>
                <w:sz w:val="20"/>
              </w:rPr>
              <w:br/>
              <w:t>• właściwe dla programu studiów, a</w:t>
            </w:r>
            <w:r w:rsidRPr="00640A35">
              <w:rPr>
                <w:rFonts w:ascii="Open Sans" w:hAnsi="Open Sans" w:cs="Open Sans"/>
                <w:color w:val="000000"/>
                <w:sz w:val="20"/>
              </w:rPr>
              <w:t> </w:t>
            </w:r>
            <w:r w:rsidRPr="00640A35">
              <w:rPr>
                <w:rFonts w:ascii="Open Sans" w:hAnsi="Open Sans" w:cs="Open Sans"/>
                <w:sz w:val="20"/>
              </w:rPr>
              <w:t>w</w:t>
            </w:r>
            <w:r w:rsidRPr="00640A35">
              <w:rPr>
                <w:rFonts w:ascii="Open Sans" w:hAnsi="Open Sans" w:cs="Open Sans"/>
                <w:color w:val="000000"/>
                <w:sz w:val="20"/>
              </w:rPr>
              <w:t> </w:t>
            </w:r>
            <w:r w:rsidRPr="00640A35">
              <w:rPr>
                <w:rFonts w:ascii="Open Sans" w:hAnsi="Open Sans" w:cs="Open Sans"/>
                <w:sz w:val="20"/>
              </w:rPr>
              <w:t>przypadku studiów o profilu praktycznym</w:t>
            </w:r>
            <w:r w:rsidRPr="00640A35">
              <w:rPr>
                <w:rFonts w:ascii="Open Sans" w:hAnsi="Open Sans" w:cs="Open Sans"/>
                <w:sz w:val="20"/>
              </w:rPr>
              <w:br/>
              <w:t>• również zastosowania praktyczne tej wiedzy w</w:t>
            </w:r>
            <w:r w:rsidRPr="00640A35">
              <w:rPr>
                <w:rFonts w:ascii="Open Sans" w:hAnsi="Open Sans" w:cs="Open Sans"/>
                <w:color w:val="000000"/>
                <w:sz w:val="20"/>
              </w:rPr>
              <w:t> </w:t>
            </w:r>
            <w:r w:rsidRPr="00640A35">
              <w:rPr>
                <w:rFonts w:ascii="Open Sans" w:hAnsi="Open Sans" w:cs="Open Sans"/>
                <w:sz w:val="20"/>
              </w:rPr>
              <w:t>działalności zawodowej związanej z ich kierunkiem.</w:t>
            </w:r>
          </w:p>
        </w:tc>
        <w:tc>
          <w:tcPr>
            <w:tcW w:w="2126" w:type="dxa"/>
            <w:tcBorders>
              <w:top w:val="nil"/>
              <w:left w:val="nil"/>
              <w:bottom w:val="nil"/>
              <w:right w:val="single" w:sz="8" w:space="0" w:color="auto"/>
            </w:tcBorders>
            <w:hideMark/>
          </w:tcPr>
          <w:p w14:paraId="0EA14C6D" w14:textId="76629EAD"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K_W01</w:t>
            </w:r>
            <w:r w:rsidR="00A56643">
              <w:rPr>
                <w:rFonts w:ascii="Open Sans" w:hAnsi="Open Sans" w:cs="Open Sans"/>
                <w:sz w:val="20"/>
              </w:rPr>
              <w:t xml:space="preserve"> </w:t>
            </w:r>
            <w:r w:rsidRPr="00640A35">
              <w:rPr>
                <w:rFonts w:ascii="Open Sans" w:hAnsi="Open Sans" w:cs="Open Sans"/>
                <w:sz w:val="20"/>
              </w:rPr>
              <w:t>K_W02</w:t>
            </w:r>
          </w:p>
          <w:p w14:paraId="0036AC42"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K_W03 K_W04</w:t>
            </w:r>
          </w:p>
          <w:p w14:paraId="7603468C"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K_W05 K_W06</w:t>
            </w:r>
          </w:p>
          <w:p w14:paraId="56315A4B"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K_W07 K_W08</w:t>
            </w:r>
          </w:p>
          <w:p w14:paraId="18E7D833"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K_W09 K_W10</w:t>
            </w:r>
          </w:p>
          <w:p w14:paraId="2BB35D0D" w14:textId="48B9BF2C"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K_W12 K_W16</w:t>
            </w:r>
          </w:p>
        </w:tc>
      </w:tr>
      <w:tr w:rsidR="00640A35" w:rsidRPr="00640A35" w14:paraId="48F69C95" w14:textId="77777777" w:rsidTr="006F34D4">
        <w:trPr>
          <w:trHeight w:val="1950"/>
        </w:trPr>
        <w:tc>
          <w:tcPr>
            <w:tcW w:w="1560" w:type="dxa"/>
            <w:tcBorders>
              <w:top w:val="single" w:sz="8" w:space="0" w:color="auto"/>
              <w:left w:val="single" w:sz="8" w:space="0" w:color="auto"/>
              <w:bottom w:val="nil"/>
              <w:right w:val="single" w:sz="8" w:space="0" w:color="auto"/>
            </w:tcBorders>
            <w:hideMark/>
          </w:tcPr>
          <w:p w14:paraId="3B3CE10D"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P6S_WK</w:t>
            </w:r>
          </w:p>
        </w:tc>
        <w:tc>
          <w:tcPr>
            <w:tcW w:w="5376" w:type="dxa"/>
            <w:tcBorders>
              <w:top w:val="nil"/>
              <w:left w:val="nil"/>
              <w:bottom w:val="single" w:sz="8" w:space="0" w:color="auto"/>
              <w:right w:val="single" w:sz="8" w:space="0" w:color="auto"/>
            </w:tcBorders>
            <w:hideMark/>
          </w:tcPr>
          <w:p w14:paraId="29929208" w14:textId="78CA80B1"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Zna i rozumie fundamentalne dylematy współczesnej cywilizacji, podstawowe ekonomiczne, prawne, etyczne i</w:t>
            </w:r>
            <w:r w:rsidRPr="00640A35">
              <w:rPr>
                <w:rFonts w:ascii="Open Sans" w:hAnsi="Open Sans" w:cs="Open Sans"/>
                <w:color w:val="000000"/>
                <w:sz w:val="20"/>
              </w:rPr>
              <w:t> </w:t>
            </w:r>
            <w:r w:rsidRPr="00640A35">
              <w:rPr>
                <w:rFonts w:ascii="Open Sans" w:hAnsi="Open Sans" w:cs="Open Sans"/>
                <w:sz w:val="20"/>
              </w:rPr>
              <w:t>inne uwarunkowania różnych rodzajów działalności zawodowej związanej z kierunkiem studiów, w tym podstawowe pojęcia i zasady z</w:t>
            </w:r>
            <w:r w:rsidR="008E4113" w:rsidRPr="00640A35">
              <w:rPr>
                <w:rFonts w:ascii="Open Sans" w:hAnsi="Open Sans" w:cs="Open Sans"/>
                <w:color w:val="000000"/>
                <w:sz w:val="20"/>
              </w:rPr>
              <w:t> </w:t>
            </w:r>
            <w:r w:rsidRPr="00640A35">
              <w:rPr>
                <w:rFonts w:ascii="Open Sans" w:hAnsi="Open Sans" w:cs="Open Sans"/>
                <w:sz w:val="20"/>
              </w:rPr>
              <w:t>zasady ochrony własności przemysłowej i prawa autorskiego, podstawowe zasady tworzenia i rozwoju różnych form przedsiębiorczości.</w:t>
            </w:r>
          </w:p>
        </w:tc>
        <w:tc>
          <w:tcPr>
            <w:tcW w:w="2126" w:type="dxa"/>
            <w:tcBorders>
              <w:top w:val="single" w:sz="8" w:space="0" w:color="auto"/>
              <w:left w:val="nil"/>
              <w:bottom w:val="nil"/>
              <w:right w:val="single" w:sz="8" w:space="0" w:color="auto"/>
            </w:tcBorders>
            <w:hideMark/>
          </w:tcPr>
          <w:p w14:paraId="534C54D8"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K_W11 K_W13</w:t>
            </w:r>
          </w:p>
          <w:p w14:paraId="4FA707CD"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K_W14 K_W15</w:t>
            </w:r>
          </w:p>
          <w:p w14:paraId="76F8FC5E" w14:textId="20AAB323"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K_W17 K_W18</w:t>
            </w:r>
          </w:p>
        </w:tc>
      </w:tr>
      <w:tr w:rsidR="00640A35" w:rsidRPr="00640A35" w14:paraId="6D545DB2" w14:textId="77777777" w:rsidTr="008E4113">
        <w:trPr>
          <w:trHeight w:val="320"/>
        </w:trPr>
        <w:tc>
          <w:tcPr>
            <w:tcW w:w="9062" w:type="dxa"/>
            <w:gridSpan w:val="3"/>
            <w:tcBorders>
              <w:top w:val="single" w:sz="8" w:space="0" w:color="auto"/>
              <w:left w:val="single" w:sz="8" w:space="0" w:color="auto"/>
              <w:bottom w:val="single" w:sz="8" w:space="0" w:color="auto"/>
              <w:right w:val="single" w:sz="8" w:space="0" w:color="000000"/>
            </w:tcBorders>
            <w:hideMark/>
          </w:tcPr>
          <w:p w14:paraId="37E1D27A"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UMIEJĘTNOŚCI</w:t>
            </w:r>
          </w:p>
        </w:tc>
      </w:tr>
      <w:tr w:rsidR="00640A35" w:rsidRPr="00640A35" w14:paraId="3A6926D8" w14:textId="77777777" w:rsidTr="006F34D4">
        <w:trPr>
          <w:trHeight w:val="3919"/>
        </w:trPr>
        <w:tc>
          <w:tcPr>
            <w:tcW w:w="1560" w:type="dxa"/>
            <w:tcBorders>
              <w:top w:val="nil"/>
              <w:left w:val="single" w:sz="8" w:space="0" w:color="auto"/>
              <w:bottom w:val="nil"/>
              <w:right w:val="single" w:sz="8" w:space="0" w:color="auto"/>
            </w:tcBorders>
            <w:hideMark/>
          </w:tcPr>
          <w:p w14:paraId="589B6B86"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P6S_UW</w:t>
            </w:r>
          </w:p>
        </w:tc>
        <w:tc>
          <w:tcPr>
            <w:tcW w:w="5376" w:type="dxa"/>
            <w:tcBorders>
              <w:top w:val="nil"/>
              <w:left w:val="nil"/>
              <w:bottom w:val="single" w:sz="8" w:space="0" w:color="auto"/>
              <w:right w:val="single" w:sz="8" w:space="0" w:color="auto"/>
            </w:tcBorders>
            <w:hideMark/>
          </w:tcPr>
          <w:p w14:paraId="5D78E93E" w14:textId="77777777"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Potrafi wykorzystywać posiadaną wiedzę – formułować i</w:t>
            </w:r>
            <w:r w:rsidRPr="00640A35">
              <w:rPr>
                <w:rFonts w:ascii="Open Sans" w:hAnsi="Open Sans" w:cs="Open Sans"/>
                <w:color w:val="000000"/>
                <w:sz w:val="20"/>
              </w:rPr>
              <w:t> </w:t>
            </w:r>
            <w:r w:rsidRPr="00640A35">
              <w:rPr>
                <w:rFonts w:ascii="Open Sans" w:hAnsi="Open Sans" w:cs="Open Sans"/>
                <w:sz w:val="20"/>
              </w:rPr>
              <w:t>rozwiązywać złożone i nietypowe problemy oraz wykonywać zadania w warunkach nie w pełni przewidywalnych przez:</w:t>
            </w:r>
            <w:r w:rsidRPr="00640A35">
              <w:rPr>
                <w:rFonts w:ascii="Open Sans" w:hAnsi="Open Sans" w:cs="Open Sans"/>
                <w:sz w:val="20"/>
              </w:rPr>
              <w:br/>
              <w:t>• właściwy dobór źródeł i informacji z nich pochodzących, dokonywanie oceny, krytycznej analizy i syntezy tych informacji</w:t>
            </w:r>
            <w:r w:rsidRPr="00640A35">
              <w:rPr>
                <w:rFonts w:ascii="Open Sans" w:hAnsi="Open Sans" w:cs="Open Sans"/>
                <w:sz w:val="20"/>
              </w:rPr>
              <w:br/>
              <w:t>• dobór oraz stosowanie właściwych metod i narzędzi, w tym zaawansowanych technik informacyjno-komunikacyjnych wykorzystywać posiadaną wiedzę</w:t>
            </w:r>
            <w:r w:rsidRPr="00640A35">
              <w:rPr>
                <w:rFonts w:ascii="Open Sans" w:hAnsi="Open Sans" w:cs="Open Sans"/>
                <w:sz w:val="20"/>
              </w:rPr>
              <w:br/>
              <w:t>• formułować i rozwiązywać problemy oraz wykonywać zadania typowe dla działalności zawodowej związanej z kierunkiem studiów</w:t>
            </w:r>
            <w:r w:rsidRPr="00640A35">
              <w:rPr>
                <w:rFonts w:ascii="Open Sans" w:hAnsi="Open Sans" w:cs="Open Sans"/>
                <w:sz w:val="20"/>
              </w:rPr>
              <w:br/>
              <w:t>• w przypadku studiów o profilu praktycznym</w:t>
            </w:r>
          </w:p>
        </w:tc>
        <w:tc>
          <w:tcPr>
            <w:tcW w:w="2126" w:type="dxa"/>
            <w:tcBorders>
              <w:top w:val="nil"/>
              <w:left w:val="nil"/>
              <w:bottom w:val="nil"/>
              <w:right w:val="single" w:sz="8" w:space="0" w:color="auto"/>
            </w:tcBorders>
            <w:hideMark/>
          </w:tcPr>
          <w:p w14:paraId="09A2791A"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K_U01 K_U02</w:t>
            </w:r>
          </w:p>
          <w:p w14:paraId="081ADED2"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K_U03 K_U04</w:t>
            </w:r>
          </w:p>
          <w:p w14:paraId="7E601B4C"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K_U05 K_U06</w:t>
            </w:r>
          </w:p>
          <w:p w14:paraId="2B2BA289"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K_U07 K_U10</w:t>
            </w:r>
          </w:p>
          <w:p w14:paraId="0298C924" w14:textId="440729C7"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K_U11 K_U12</w:t>
            </w:r>
          </w:p>
        </w:tc>
      </w:tr>
      <w:tr w:rsidR="00640A35" w:rsidRPr="00640A35" w14:paraId="5822DFD1" w14:textId="77777777" w:rsidTr="006F34D4">
        <w:trPr>
          <w:trHeight w:val="1678"/>
        </w:trPr>
        <w:tc>
          <w:tcPr>
            <w:tcW w:w="1560" w:type="dxa"/>
            <w:tcBorders>
              <w:top w:val="single" w:sz="8" w:space="0" w:color="auto"/>
              <w:left w:val="single" w:sz="8" w:space="0" w:color="auto"/>
              <w:bottom w:val="nil"/>
              <w:right w:val="single" w:sz="8" w:space="0" w:color="auto"/>
            </w:tcBorders>
            <w:hideMark/>
          </w:tcPr>
          <w:p w14:paraId="6F041239"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P6S_UK</w:t>
            </w:r>
          </w:p>
        </w:tc>
        <w:tc>
          <w:tcPr>
            <w:tcW w:w="5376" w:type="dxa"/>
            <w:tcBorders>
              <w:top w:val="nil"/>
              <w:left w:val="nil"/>
              <w:bottom w:val="single" w:sz="8" w:space="0" w:color="auto"/>
              <w:right w:val="single" w:sz="8" w:space="0" w:color="auto"/>
            </w:tcBorders>
            <w:hideMark/>
          </w:tcPr>
          <w:p w14:paraId="0A3BF8D1" w14:textId="1B5F6291"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 xml:space="preserve">Potrafi komunikować się z otoczeniem z użyciem specjalistycznej terminologii, brać udział w debacie </w:t>
            </w:r>
            <w:r w:rsidR="008E4113" w:rsidRPr="00640A35">
              <w:rPr>
                <w:rFonts w:ascii="Open Sans" w:hAnsi="Open Sans" w:cs="Open Sans"/>
                <w:sz w:val="20"/>
              </w:rPr>
              <w:t xml:space="preserve">• </w:t>
            </w:r>
            <w:r w:rsidRPr="00640A35">
              <w:rPr>
                <w:rFonts w:ascii="Open Sans" w:hAnsi="Open Sans" w:cs="Open Sans"/>
                <w:sz w:val="20"/>
              </w:rPr>
              <w:t>przedstawiać o i oceniać różne opinie i</w:t>
            </w:r>
            <w:r w:rsidRPr="00640A35">
              <w:rPr>
                <w:rFonts w:ascii="Open Sans" w:hAnsi="Open Sans" w:cs="Open Sans"/>
                <w:color w:val="000000"/>
                <w:sz w:val="20"/>
              </w:rPr>
              <w:t> </w:t>
            </w:r>
            <w:r w:rsidRPr="00640A35">
              <w:rPr>
                <w:rFonts w:ascii="Open Sans" w:hAnsi="Open Sans" w:cs="Open Sans"/>
                <w:sz w:val="20"/>
              </w:rPr>
              <w:t>stanowiska oraz dyskutować o nich. Posługiwać się językiem obcym na poziomie B2 Europejskiego Systemu Opisu Kształcenia Językowego.</w:t>
            </w:r>
          </w:p>
        </w:tc>
        <w:tc>
          <w:tcPr>
            <w:tcW w:w="2126" w:type="dxa"/>
            <w:tcBorders>
              <w:top w:val="single" w:sz="8" w:space="0" w:color="auto"/>
              <w:left w:val="nil"/>
              <w:bottom w:val="nil"/>
              <w:right w:val="single" w:sz="8" w:space="0" w:color="auto"/>
            </w:tcBorders>
            <w:hideMark/>
          </w:tcPr>
          <w:p w14:paraId="50E7F65E" w14:textId="77777777" w:rsidR="008E4113"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K_U08 K_U09</w:t>
            </w:r>
          </w:p>
          <w:p w14:paraId="39C510D0" w14:textId="19579B27"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K_U13</w:t>
            </w:r>
          </w:p>
        </w:tc>
      </w:tr>
      <w:tr w:rsidR="00640A35" w:rsidRPr="00640A35" w14:paraId="3A55E914" w14:textId="77777777" w:rsidTr="006F34D4">
        <w:trPr>
          <w:trHeight w:val="1093"/>
        </w:trPr>
        <w:tc>
          <w:tcPr>
            <w:tcW w:w="1560" w:type="dxa"/>
            <w:tcBorders>
              <w:top w:val="single" w:sz="8" w:space="0" w:color="auto"/>
              <w:left w:val="single" w:sz="8" w:space="0" w:color="auto"/>
              <w:bottom w:val="nil"/>
              <w:right w:val="single" w:sz="8" w:space="0" w:color="auto"/>
            </w:tcBorders>
            <w:hideMark/>
          </w:tcPr>
          <w:p w14:paraId="4CF1301D"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P6S_UO</w:t>
            </w:r>
          </w:p>
        </w:tc>
        <w:tc>
          <w:tcPr>
            <w:tcW w:w="5376" w:type="dxa"/>
            <w:tcBorders>
              <w:top w:val="nil"/>
              <w:left w:val="nil"/>
              <w:bottom w:val="single" w:sz="8" w:space="0" w:color="auto"/>
              <w:right w:val="single" w:sz="8" w:space="0" w:color="auto"/>
            </w:tcBorders>
            <w:hideMark/>
          </w:tcPr>
          <w:p w14:paraId="5BCFA48C" w14:textId="77777777"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Potrafi planować i organizować pracę indywidualną oraz w</w:t>
            </w:r>
            <w:r w:rsidRPr="00640A35">
              <w:rPr>
                <w:rFonts w:ascii="Open Sans" w:hAnsi="Open Sans" w:cs="Open Sans"/>
                <w:color w:val="000000"/>
                <w:sz w:val="20"/>
              </w:rPr>
              <w:t> </w:t>
            </w:r>
            <w:r w:rsidRPr="00640A35">
              <w:rPr>
                <w:rFonts w:ascii="Open Sans" w:hAnsi="Open Sans" w:cs="Open Sans"/>
                <w:sz w:val="20"/>
              </w:rPr>
              <w:t>zespole, współdziałać z</w:t>
            </w:r>
            <w:r w:rsidRPr="00640A35">
              <w:rPr>
                <w:rFonts w:ascii="Open Sans" w:hAnsi="Open Sans" w:cs="Open Sans"/>
                <w:color w:val="000000"/>
                <w:sz w:val="20"/>
              </w:rPr>
              <w:t> </w:t>
            </w:r>
            <w:r w:rsidRPr="00640A35">
              <w:rPr>
                <w:rFonts w:ascii="Open Sans" w:hAnsi="Open Sans" w:cs="Open Sans"/>
                <w:sz w:val="20"/>
              </w:rPr>
              <w:t>innymi osobami w ramach prac zespołowych (także o charakterze interdyscyplinarnym).</w:t>
            </w:r>
          </w:p>
        </w:tc>
        <w:tc>
          <w:tcPr>
            <w:tcW w:w="2126" w:type="dxa"/>
            <w:tcBorders>
              <w:top w:val="single" w:sz="8" w:space="0" w:color="auto"/>
              <w:left w:val="nil"/>
              <w:bottom w:val="nil"/>
              <w:right w:val="single" w:sz="8" w:space="0" w:color="auto"/>
            </w:tcBorders>
            <w:hideMark/>
          </w:tcPr>
          <w:p w14:paraId="47E86ACC" w14:textId="77777777"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K_U14</w:t>
            </w:r>
          </w:p>
        </w:tc>
      </w:tr>
      <w:tr w:rsidR="00640A35" w:rsidRPr="00640A35" w14:paraId="2441A81A" w14:textId="77777777" w:rsidTr="008E4113">
        <w:trPr>
          <w:trHeight w:val="630"/>
        </w:trPr>
        <w:tc>
          <w:tcPr>
            <w:tcW w:w="1560" w:type="dxa"/>
            <w:tcBorders>
              <w:top w:val="single" w:sz="8" w:space="0" w:color="auto"/>
              <w:left w:val="single" w:sz="8" w:space="0" w:color="auto"/>
              <w:bottom w:val="nil"/>
              <w:right w:val="single" w:sz="8" w:space="0" w:color="auto"/>
            </w:tcBorders>
            <w:hideMark/>
          </w:tcPr>
          <w:p w14:paraId="0CDB7D5C"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P6S_UU</w:t>
            </w:r>
          </w:p>
        </w:tc>
        <w:tc>
          <w:tcPr>
            <w:tcW w:w="5376" w:type="dxa"/>
            <w:tcBorders>
              <w:top w:val="nil"/>
              <w:left w:val="nil"/>
              <w:bottom w:val="single" w:sz="8" w:space="0" w:color="auto"/>
              <w:right w:val="single" w:sz="8" w:space="0" w:color="auto"/>
            </w:tcBorders>
            <w:hideMark/>
          </w:tcPr>
          <w:p w14:paraId="5B64E4C6" w14:textId="77777777"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Potrafi samodzielnie planować i realizować własne uczenie się przez całe życie.</w:t>
            </w:r>
          </w:p>
        </w:tc>
        <w:tc>
          <w:tcPr>
            <w:tcW w:w="2126" w:type="dxa"/>
            <w:tcBorders>
              <w:top w:val="single" w:sz="8" w:space="0" w:color="auto"/>
              <w:left w:val="nil"/>
              <w:bottom w:val="nil"/>
              <w:right w:val="single" w:sz="8" w:space="0" w:color="auto"/>
            </w:tcBorders>
            <w:hideMark/>
          </w:tcPr>
          <w:p w14:paraId="48A95C2B" w14:textId="77777777"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K_U15  K_U16</w:t>
            </w:r>
          </w:p>
        </w:tc>
      </w:tr>
      <w:tr w:rsidR="00640A35" w:rsidRPr="00640A35" w14:paraId="3286EAF0" w14:textId="77777777" w:rsidTr="008E4113">
        <w:trPr>
          <w:trHeight w:val="320"/>
        </w:trPr>
        <w:tc>
          <w:tcPr>
            <w:tcW w:w="9062" w:type="dxa"/>
            <w:gridSpan w:val="3"/>
            <w:tcBorders>
              <w:top w:val="single" w:sz="8" w:space="0" w:color="auto"/>
              <w:left w:val="single" w:sz="8" w:space="0" w:color="auto"/>
              <w:bottom w:val="single" w:sz="8" w:space="0" w:color="auto"/>
              <w:right w:val="single" w:sz="8" w:space="0" w:color="000000"/>
            </w:tcBorders>
            <w:hideMark/>
          </w:tcPr>
          <w:p w14:paraId="05DAB60E"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KOMPETENCJE</w:t>
            </w:r>
          </w:p>
        </w:tc>
      </w:tr>
      <w:tr w:rsidR="00640A35" w:rsidRPr="00640A35" w14:paraId="6403B2D8" w14:textId="77777777" w:rsidTr="006F34D4">
        <w:trPr>
          <w:trHeight w:val="1392"/>
        </w:trPr>
        <w:tc>
          <w:tcPr>
            <w:tcW w:w="1560" w:type="dxa"/>
            <w:tcBorders>
              <w:top w:val="nil"/>
              <w:left w:val="single" w:sz="8" w:space="0" w:color="auto"/>
              <w:bottom w:val="nil"/>
              <w:right w:val="single" w:sz="8" w:space="0" w:color="auto"/>
            </w:tcBorders>
            <w:hideMark/>
          </w:tcPr>
          <w:p w14:paraId="7CEFC756"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lastRenderedPageBreak/>
              <w:t>P6S_KK</w:t>
            </w:r>
          </w:p>
        </w:tc>
        <w:tc>
          <w:tcPr>
            <w:tcW w:w="5376" w:type="dxa"/>
            <w:tcBorders>
              <w:top w:val="nil"/>
              <w:left w:val="nil"/>
              <w:bottom w:val="single" w:sz="8" w:space="0" w:color="auto"/>
              <w:right w:val="single" w:sz="8" w:space="0" w:color="auto"/>
            </w:tcBorders>
            <w:hideMark/>
          </w:tcPr>
          <w:p w14:paraId="15BF1964" w14:textId="77777777" w:rsidR="00640A35" w:rsidRPr="00640A35" w:rsidRDefault="00640A35" w:rsidP="00C975D4">
            <w:pPr>
              <w:spacing w:before="0" w:after="0" w:line="240" w:lineRule="auto"/>
              <w:rPr>
                <w:rFonts w:ascii="Open Sans" w:hAnsi="Open Sans" w:cs="Open Sans"/>
                <w:sz w:val="20"/>
              </w:rPr>
            </w:pPr>
            <w:r w:rsidRPr="00640A35">
              <w:rPr>
                <w:rFonts w:ascii="Open Sans" w:hAnsi="Open Sans" w:cs="Open Sans"/>
                <w:sz w:val="20"/>
              </w:rPr>
              <w:t>Jest gotów do krytycznej oceny posiadanej wiedzy i</w:t>
            </w:r>
            <w:r w:rsidRPr="00640A35">
              <w:rPr>
                <w:rFonts w:ascii="Open Sans" w:hAnsi="Open Sans" w:cs="Open Sans"/>
                <w:color w:val="000000"/>
                <w:sz w:val="20"/>
              </w:rPr>
              <w:t> </w:t>
            </w:r>
            <w:r w:rsidRPr="00640A35">
              <w:rPr>
                <w:rFonts w:ascii="Open Sans" w:hAnsi="Open Sans" w:cs="Open Sans"/>
                <w:sz w:val="20"/>
              </w:rPr>
              <w:t>odbieranych treści, uznawania znaczenia wiedzy w</w:t>
            </w:r>
            <w:r w:rsidRPr="00640A35">
              <w:rPr>
                <w:rFonts w:ascii="Open Sans" w:hAnsi="Open Sans" w:cs="Open Sans"/>
                <w:color w:val="000000"/>
                <w:sz w:val="20"/>
              </w:rPr>
              <w:t> </w:t>
            </w:r>
            <w:r w:rsidRPr="00640A35">
              <w:rPr>
                <w:rFonts w:ascii="Open Sans" w:hAnsi="Open Sans" w:cs="Open Sans"/>
                <w:sz w:val="20"/>
              </w:rPr>
              <w:t>rozwiązywaniu problemów poznawczych i</w:t>
            </w:r>
            <w:r w:rsidRPr="00640A35">
              <w:rPr>
                <w:rFonts w:ascii="Open Sans" w:hAnsi="Open Sans" w:cs="Open Sans"/>
                <w:color w:val="000000"/>
                <w:sz w:val="20"/>
              </w:rPr>
              <w:t> </w:t>
            </w:r>
            <w:r w:rsidRPr="00640A35">
              <w:rPr>
                <w:rFonts w:ascii="Open Sans" w:hAnsi="Open Sans" w:cs="Open Sans"/>
                <w:sz w:val="20"/>
              </w:rPr>
              <w:t>praktycznych oraz zasięgania opinii ekspertów w</w:t>
            </w:r>
            <w:r w:rsidRPr="00640A35">
              <w:rPr>
                <w:rFonts w:ascii="Open Sans" w:hAnsi="Open Sans" w:cs="Open Sans"/>
                <w:color w:val="000000"/>
                <w:sz w:val="20"/>
              </w:rPr>
              <w:t> </w:t>
            </w:r>
            <w:r w:rsidRPr="00640A35">
              <w:rPr>
                <w:rFonts w:ascii="Open Sans" w:hAnsi="Open Sans" w:cs="Open Sans"/>
                <w:sz w:val="20"/>
              </w:rPr>
              <w:t>przypadku trudności z samodzielnym rozwiązywaniem problemów.</w:t>
            </w:r>
          </w:p>
        </w:tc>
        <w:tc>
          <w:tcPr>
            <w:tcW w:w="2126" w:type="dxa"/>
            <w:tcBorders>
              <w:top w:val="nil"/>
              <w:left w:val="nil"/>
              <w:bottom w:val="nil"/>
              <w:right w:val="single" w:sz="8" w:space="0" w:color="auto"/>
            </w:tcBorders>
            <w:hideMark/>
          </w:tcPr>
          <w:p w14:paraId="66C7BEF6" w14:textId="77777777" w:rsidR="001D6150"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K_K01 K_K06</w:t>
            </w:r>
          </w:p>
          <w:p w14:paraId="5F3DE193" w14:textId="11864312"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K_KO9</w:t>
            </w:r>
          </w:p>
        </w:tc>
      </w:tr>
      <w:tr w:rsidR="00640A35" w:rsidRPr="00640A35" w14:paraId="117ACBCB" w14:textId="77777777" w:rsidTr="006F34D4">
        <w:trPr>
          <w:trHeight w:val="1269"/>
        </w:trPr>
        <w:tc>
          <w:tcPr>
            <w:tcW w:w="1560" w:type="dxa"/>
            <w:tcBorders>
              <w:top w:val="single" w:sz="8" w:space="0" w:color="auto"/>
              <w:left w:val="single" w:sz="8" w:space="0" w:color="auto"/>
              <w:bottom w:val="nil"/>
              <w:right w:val="single" w:sz="8" w:space="0" w:color="auto"/>
            </w:tcBorders>
            <w:hideMark/>
          </w:tcPr>
          <w:p w14:paraId="7CF0FEA1"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P6S_KO</w:t>
            </w:r>
          </w:p>
        </w:tc>
        <w:tc>
          <w:tcPr>
            <w:tcW w:w="5376" w:type="dxa"/>
            <w:tcBorders>
              <w:top w:val="nil"/>
              <w:left w:val="nil"/>
              <w:bottom w:val="single" w:sz="8" w:space="0" w:color="auto"/>
              <w:right w:val="single" w:sz="8" w:space="0" w:color="auto"/>
            </w:tcBorders>
            <w:hideMark/>
          </w:tcPr>
          <w:p w14:paraId="4465517C" w14:textId="77777777" w:rsidR="00640A35" w:rsidRPr="00640A35" w:rsidRDefault="00640A35" w:rsidP="00640A35">
            <w:pPr>
              <w:spacing w:before="0" w:after="0" w:line="240" w:lineRule="auto"/>
              <w:rPr>
                <w:rFonts w:ascii="Open Sans" w:hAnsi="Open Sans" w:cs="Open Sans"/>
                <w:sz w:val="20"/>
              </w:rPr>
            </w:pPr>
            <w:r w:rsidRPr="00640A35">
              <w:rPr>
                <w:rFonts w:ascii="Open Sans" w:hAnsi="Open Sans" w:cs="Open Sans"/>
                <w:sz w:val="20"/>
              </w:rPr>
              <w:t>Jest gotów do wypełniania zobowiązań społecznych, współorganizowania działalności na rzecz środowiska społecznego, inicjowania działań na rzecz interesu publicznego, myślenia i działania w</w:t>
            </w:r>
            <w:r w:rsidRPr="00640A35">
              <w:rPr>
                <w:rFonts w:ascii="Open Sans" w:hAnsi="Open Sans" w:cs="Open Sans"/>
                <w:color w:val="000000"/>
                <w:sz w:val="20"/>
              </w:rPr>
              <w:t> </w:t>
            </w:r>
            <w:r w:rsidRPr="00640A35">
              <w:rPr>
                <w:rFonts w:ascii="Open Sans" w:hAnsi="Open Sans" w:cs="Open Sans"/>
                <w:sz w:val="20"/>
              </w:rPr>
              <w:t>sposób przedsiębiorczy.</w:t>
            </w:r>
          </w:p>
        </w:tc>
        <w:tc>
          <w:tcPr>
            <w:tcW w:w="2126" w:type="dxa"/>
            <w:tcBorders>
              <w:top w:val="single" w:sz="8" w:space="0" w:color="auto"/>
              <w:left w:val="nil"/>
              <w:bottom w:val="nil"/>
              <w:right w:val="single" w:sz="8" w:space="0" w:color="auto"/>
            </w:tcBorders>
            <w:hideMark/>
          </w:tcPr>
          <w:p w14:paraId="33CB31F4" w14:textId="77777777" w:rsidR="001D6150"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K_K02 K_K03</w:t>
            </w:r>
          </w:p>
          <w:p w14:paraId="621741A6" w14:textId="77777777" w:rsidR="001D6150" w:rsidRPr="006F34D4"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K_K04 K_K05</w:t>
            </w:r>
          </w:p>
          <w:p w14:paraId="7DF3EA92" w14:textId="0A2FAD47"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K_K08</w:t>
            </w:r>
          </w:p>
        </w:tc>
      </w:tr>
      <w:tr w:rsidR="00640A35" w:rsidRPr="00640A35" w14:paraId="19C7143A" w14:textId="77777777" w:rsidTr="00083B77">
        <w:trPr>
          <w:trHeight w:val="920"/>
        </w:trPr>
        <w:tc>
          <w:tcPr>
            <w:tcW w:w="1560" w:type="dxa"/>
            <w:tcBorders>
              <w:top w:val="single" w:sz="8" w:space="0" w:color="auto"/>
              <w:left w:val="single" w:sz="8" w:space="0" w:color="auto"/>
              <w:bottom w:val="single" w:sz="8" w:space="0" w:color="auto"/>
              <w:right w:val="single" w:sz="8" w:space="0" w:color="auto"/>
            </w:tcBorders>
            <w:hideMark/>
          </w:tcPr>
          <w:p w14:paraId="2EE8DBD3" w14:textId="77777777" w:rsidR="00640A35" w:rsidRPr="00640A35" w:rsidRDefault="00640A35" w:rsidP="00640A35">
            <w:pPr>
              <w:spacing w:before="0" w:after="0" w:line="240" w:lineRule="auto"/>
              <w:jc w:val="center"/>
              <w:rPr>
                <w:rFonts w:ascii="Open Sans" w:hAnsi="Open Sans" w:cs="Open Sans"/>
                <w:b/>
                <w:bCs/>
                <w:sz w:val="20"/>
              </w:rPr>
            </w:pPr>
            <w:r w:rsidRPr="00640A35">
              <w:rPr>
                <w:rFonts w:ascii="Open Sans" w:hAnsi="Open Sans" w:cs="Open Sans"/>
                <w:b/>
                <w:bCs/>
                <w:sz w:val="20"/>
              </w:rPr>
              <w:t>P6S_KR</w:t>
            </w:r>
          </w:p>
        </w:tc>
        <w:tc>
          <w:tcPr>
            <w:tcW w:w="5376" w:type="dxa"/>
            <w:tcBorders>
              <w:top w:val="nil"/>
              <w:left w:val="nil"/>
              <w:bottom w:val="single" w:sz="8" w:space="0" w:color="auto"/>
              <w:right w:val="single" w:sz="8" w:space="0" w:color="auto"/>
            </w:tcBorders>
            <w:hideMark/>
          </w:tcPr>
          <w:p w14:paraId="4CAF1B96" w14:textId="77777777" w:rsidR="00A22297" w:rsidRPr="006F34D4" w:rsidRDefault="00640A35" w:rsidP="00640A35">
            <w:pPr>
              <w:spacing w:before="0" w:after="0" w:line="240" w:lineRule="auto"/>
              <w:rPr>
                <w:rFonts w:ascii="Open Sans" w:hAnsi="Open Sans" w:cs="Open Sans"/>
                <w:sz w:val="20"/>
              </w:rPr>
            </w:pPr>
            <w:r w:rsidRPr="00640A35">
              <w:rPr>
                <w:rFonts w:ascii="Open Sans" w:hAnsi="Open Sans" w:cs="Open Sans"/>
                <w:sz w:val="20"/>
              </w:rPr>
              <w:t>Jest gotów do odpowiedzialnego pełnienia ról zawodowych, w tym</w:t>
            </w:r>
            <w:r w:rsidR="00A22297" w:rsidRPr="006F34D4">
              <w:rPr>
                <w:rFonts w:ascii="Open Sans" w:hAnsi="Open Sans" w:cs="Open Sans"/>
                <w:sz w:val="20"/>
              </w:rPr>
              <w:t>:</w:t>
            </w:r>
          </w:p>
          <w:p w14:paraId="36460685" w14:textId="22AA121E" w:rsidR="00640A35" w:rsidRPr="00640A35" w:rsidRDefault="00A22297" w:rsidP="00640A35">
            <w:pPr>
              <w:spacing w:before="0" w:after="0" w:line="240" w:lineRule="auto"/>
              <w:rPr>
                <w:rFonts w:ascii="Open Sans" w:hAnsi="Open Sans" w:cs="Open Sans"/>
                <w:sz w:val="20"/>
              </w:rPr>
            </w:pPr>
            <w:r w:rsidRPr="00640A35">
              <w:rPr>
                <w:rFonts w:ascii="Open Sans" w:hAnsi="Open Sans" w:cs="Open Sans"/>
                <w:sz w:val="20"/>
              </w:rPr>
              <w:t xml:space="preserve">• </w:t>
            </w:r>
            <w:r w:rsidRPr="006F34D4">
              <w:rPr>
                <w:rFonts w:ascii="Open Sans" w:hAnsi="Open Sans" w:cs="Open Sans"/>
                <w:sz w:val="20"/>
              </w:rPr>
              <w:t>przestrzegania zasad etyki zawodowej i</w:t>
            </w:r>
            <w:r w:rsidRPr="006F34D4">
              <w:rPr>
                <w:rFonts w:ascii="Open Sans" w:eastAsia="Calibri" w:hAnsi="Open Sans" w:cs="Open Sans"/>
                <w:color w:val="000000"/>
                <w:sz w:val="20"/>
              </w:rPr>
              <w:t> </w:t>
            </w:r>
            <w:r w:rsidRPr="006F34D4">
              <w:rPr>
                <w:rFonts w:ascii="Open Sans" w:hAnsi="Open Sans" w:cs="Open Sans"/>
                <w:sz w:val="20"/>
              </w:rPr>
              <w:t>wymagania tego od</w:t>
            </w:r>
            <w:r w:rsidRPr="006F34D4">
              <w:rPr>
                <w:rFonts w:ascii="Open Sans" w:eastAsia="Calibri" w:hAnsi="Open Sans" w:cs="Open Sans"/>
                <w:color w:val="000000"/>
                <w:sz w:val="20"/>
                <w:lang w:eastAsia="en-US"/>
              </w:rPr>
              <w:t> </w:t>
            </w:r>
            <w:r w:rsidRPr="006F34D4">
              <w:rPr>
                <w:rFonts w:ascii="Open Sans" w:hAnsi="Open Sans" w:cs="Open Sans"/>
                <w:sz w:val="20"/>
              </w:rPr>
              <w:t>innych,</w:t>
            </w:r>
            <w:r w:rsidRPr="006F34D4">
              <w:rPr>
                <w:rFonts w:ascii="Open Sans" w:hAnsi="Open Sans" w:cs="Open Sans"/>
                <w:sz w:val="20"/>
              </w:rPr>
              <w:br/>
            </w:r>
            <w:r w:rsidRPr="00640A35">
              <w:rPr>
                <w:rFonts w:ascii="Open Sans" w:hAnsi="Open Sans" w:cs="Open Sans"/>
                <w:sz w:val="20"/>
              </w:rPr>
              <w:t>•</w:t>
            </w:r>
            <w:r w:rsidRPr="006F34D4">
              <w:rPr>
                <w:rFonts w:ascii="Open Sans" w:hAnsi="Open Sans" w:cs="Open Sans"/>
                <w:sz w:val="20"/>
              </w:rPr>
              <w:t xml:space="preserve"> dbałości o dorobek i tradycję zawodu.</w:t>
            </w:r>
          </w:p>
        </w:tc>
        <w:tc>
          <w:tcPr>
            <w:tcW w:w="2126" w:type="dxa"/>
            <w:tcBorders>
              <w:top w:val="single" w:sz="8" w:space="0" w:color="auto"/>
              <w:left w:val="nil"/>
              <w:bottom w:val="single" w:sz="4" w:space="0" w:color="auto"/>
              <w:right w:val="single" w:sz="8" w:space="0" w:color="auto"/>
            </w:tcBorders>
            <w:hideMark/>
          </w:tcPr>
          <w:p w14:paraId="3774E021" w14:textId="77777777" w:rsidR="00640A35" w:rsidRPr="00640A35" w:rsidRDefault="00640A35" w:rsidP="00640A35">
            <w:pPr>
              <w:spacing w:before="0" w:after="0" w:line="240" w:lineRule="auto"/>
              <w:jc w:val="center"/>
              <w:rPr>
                <w:rFonts w:ascii="Open Sans" w:hAnsi="Open Sans" w:cs="Open Sans"/>
                <w:sz w:val="20"/>
              </w:rPr>
            </w:pPr>
            <w:r w:rsidRPr="00640A35">
              <w:rPr>
                <w:rFonts w:ascii="Open Sans" w:hAnsi="Open Sans" w:cs="Open Sans"/>
                <w:sz w:val="20"/>
              </w:rPr>
              <w:t>K_K07 K_K08</w:t>
            </w:r>
          </w:p>
        </w:tc>
      </w:tr>
    </w:tbl>
    <w:p w14:paraId="1359F4CD" w14:textId="77777777" w:rsidR="00761CAC" w:rsidRDefault="00761CAC" w:rsidP="00242C56">
      <w:pPr>
        <w:pStyle w:val="Bezodstpw"/>
        <w:spacing w:before="0" w:line="300" w:lineRule="auto"/>
        <w:jc w:val="both"/>
        <w:rPr>
          <w:b/>
          <w:sz w:val="24"/>
          <w:szCs w:val="24"/>
        </w:rPr>
      </w:pPr>
    </w:p>
    <w:p w14:paraId="631A663D" w14:textId="77777777" w:rsidR="0073300C" w:rsidRDefault="00CB3ED5" w:rsidP="00242C56">
      <w:pPr>
        <w:pStyle w:val="Nagwek1"/>
        <w:rPr>
          <w:rFonts w:ascii="Open Sans" w:hAnsi="Open Sans" w:cs="Open Sans"/>
          <w:b/>
          <w:sz w:val="28"/>
        </w:rPr>
      </w:pPr>
      <w:bookmarkStart w:id="12" w:name="_Toc106792314"/>
      <w:r w:rsidRPr="009A03AB">
        <w:rPr>
          <w:rFonts w:ascii="Open Sans" w:hAnsi="Open Sans" w:cs="Open Sans"/>
          <w:b/>
          <w:sz w:val="28"/>
        </w:rPr>
        <w:t>Metody weryfikacji opisanych kierunkowych</w:t>
      </w:r>
    </w:p>
    <w:p w14:paraId="7CCDEBA2" w14:textId="7C7657FC" w:rsidR="00CB3ED5" w:rsidRPr="009A03AB" w:rsidRDefault="00CB3ED5" w:rsidP="00242C56">
      <w:pPr>
        <w:pStyle w:val="Nagwek1"/>
        <w:rPr>
          <w:rFonts w:ascii="Open Sans" w:hAnsi="Open Sans" w:cs="Open Sans"/>
          <w:b/>
          <w:sz w:val="28"/>
        </w:rPr>
      </w:pPr>
      <w:r w:rsidRPr="009A03AB">
        <w:rPr>
          <w:rFonts w:ascii="Open Sans" w:hAnsi="Open Sans" w:cs="Open Sans"/>
          <w:b/>
          <w:sz w:val="28"/>
        </w:rPr>
        <w:t>efektów uczenia się</w:t>
      </w:r>
      <w:bookmarkEnd w:id="12"/>
    </w:p>
    <w:p w14:paraId="79FADDD6" w14:textId="3CD4AF86" w:rsidR="009A03AB" w:rsidRPr="009A03AB" w:rsidRDefault="00CB3ED5" w:rsidP="009A03AB">
      <w:pPr>
        <w:spacing w:after="0"/>
        <w:jc w:val="both"/>
        <w:rPr>
          <w:rFonts w:ascii="Open Sans" w:hAnsi="Open Sans" w:cs="Open Sans"/>
        </w:rPr>
      </w:pPr>
      <w:r w:rsidRPr="009A03AB">
        <w:rPr>
          <w:rFonts w:ascii="Open Sans" w:hAnsi="Open Sans" w:cs="Open Sans"/>
        </w:rPr>
        <w:t xml:space="preserve">Metody weryfikacji efektów uczenia się są zgodne z wytycznymi Zarządzenia Rektora Państwowej </w:t>
      </w:r>
      <w:r w:rsidR="009A03AB">
        <w:rPr>
          <w:rFonts w:ascii="Open Sans" w:hAnsi="Open Sans" w:cs="Open Sans"/>
        </w:rPr>
        <w:t>Akademii Nauk Stosowanych</w:t>
      </w:r>
      <w:r w:rsidRPr="009A03AB">
        <w:rPr>
          <w:rFonts w:ascii="Open Sans" w:hAnsi="Open Sans" w:cs="Open Sans"/>
        </w:rPr>
        <w:t xml:space="preserve"> w Głogowie w sprawie wprowadzenia Uczelnianego Systemu Oceny i Doskonalenia Jakości Kształcenia w Państwowej </w:t>
      </w:r>
      <w:r w:rsidR="009A03AB">
        <w:rPr>
          <w:rFonts w:ascii="Open Sans" w:hAnsi="Open Sans" w:cs="Open Sans"/>
        </w:rPr>
        <w:t xml:space="preserve">Akademii Nauk Stosowanych </w:t>
      </w:r>
      <w:r w:rsidRPr="009A03AB">
        <w:rPr>
          <w:rFonts w:ascii="Open Sans" w:hAnsi="Open Sans" w:cs="Open Sans"/>
        </w:rPr>
        <w:t>w Głogowie.</w:t>
      </w:r>
    </w:p>
    <w:p w14:paraId="00005A08" w14:textId="77777777" w:rsidR="00C62BF8" w:rsidRPr="009A03AB" w:rsidRDefault="00C62BF8" w:rsidP="009A03AB">
      <w:pPr>
        <w:pStyle w:val="Nagwek1"/>
        <w:rPr>
          <w:rFonts w:ascii="Open Sans" w:hAnsi="Open Sans" w:cs="Open Sans"/>
          <w:b/>
          <w:sz w:val="28"/>
        </w:rPr>
      </w:pPr>
      <w:bookmarkStart w:id="13" w:name="_Toc11756036"/>
      <w:bookmarkStart w:id="14" w:name="_Toc137715728"/>
      <w:r w:rsidRPr="009A03AB">
        <w:rPr>
          <w:rFonts w:ascii="Open Sans" w:hAnsi="Open Sans" w:cs="Open Sans"/>
          <w:b/>
          <w:sz w:val="28"/>
        </w:rPr>
        <w:t>PROGRAM studiów</w:t>
      </w:r>
      <w:bookmarkEnd w:id="13"/>
      <w:bookmarkEnd w:id="14"/>
    </w:p>
    <w:p w14:paraId="6C994AE1" w14:textId="13556E46" w:rsidR="00DC7C25" w:rsidRPr="009E0E1F" w:rsidRDefault="00C62BF8" w:rsidP="009E0E1F">
      <w:pPr>
        <w:spacing w:before="0" w:after="0"/>
        <w:jc w:val="both"/>
        <w:rPr>
          <w:rFonts w:ascii="Open Sans" w:hAnsi="Open Sans" w:cs="Open Sans"/>
        </w:rPr>
      </w:pPr>
      <w:r w:rsidRPr="009A03AB">
        <w:rPr>
          <w:rFonts w:ascii="Open Sans" w:hAnsi="Open Sans" w:cs="Open Sans"/>
        </w:rPr>
        <w:t>Przygotowany program st</w:t>
      </w:r>
      <w:r w:rsidR="00E80501" w:rsidRPr="009A03AB">
        <w:rPr>
          <w:rFonts w:ascii="Open Sans" w:hAnsi="Open Sans" w:cs="Open Sans"/>
        </w:rPr>
        <w:t xml:space="preserve">udiów dla kierunku kształcenia </w:t>
      </w:r>
      <w:r w:rsidR="00CB2437" w:rsidRPr="00945605">
        <w:rPr>
          <w:rFonts w:ascii="Open Sans" w:hAnsi="Open Sans" w:cs="Open Sans"/>
          <w:i/>
          <w:iCs/>
        </w:rPr>
        <w:t>N</w:t>
      </w:r>
      <w:r w:rsidR="00E80501" w:rsidRPr="00945605">
        <w:rPr>
          <w:rFonts w:ascii="Open Sans" w:hAnsi="Open Sans" w:cs="Open Sans"/>
          <w:i/>
          <w:iCs/>
        </w:rPr>
        <w:t>owe m</w:t>
      </w:r>
      <w:r w:rsidRPr="00945605">
        <w:rPr>
          <w:rFonts w:ascii="Open Sans" w:hAnsi="Open Sans" w:cs="Open Sans"/>
          <w:i/>
          <w:iCs/>
        </w:rPr>
        <w:t>edia</w:t>
      </w:r>
      <w:r w:rsidRPr="009A03AB">
        <w:rPr>
          <w:rFonts w:ascii="Open Sans" w:hAnsi="Open Sans" w:cs="Open Sans"/>
        </w:rPr>
        <w:t xml:space="preserve"> jest opisem procesu kształcenia prowadzącego do uzyskania efektów uczenia się. Szczegółowy rozkład zajęć dla całego cyklu kształcenia ilustrują siatki stanowiące załącznik </w:t>
      </w:r>
      <w:r w:rsidR="00DC7C25" w:rsidRPr="009A03AB">
        <w:rPr>
          <w:rFonts w:ascii="Open Sans" w:hAnsi="Open Sans" w:cs="Open Sans"/>
        </w:rPr>
        <w:t>nr</w:t>
      </w:r>
      <w:r w:rsidR="00B72196" w:rsidRPr="00B72196">
        <w:rPr>
          <w:rFonts w:ascii="Open Sans" w:hAnsi="Open Sans" w:cs="Open Sans"/>
        </w:rPr>
        <w:t> </w:t>
      </w:r>
      <w:r w:rsidR="00DC7C25" w:rsidRPr="009A03AB">
        <w:rPr>
          <w:rFonts w:ascii="Open Sans" w:hAnsi="Open Sans" w:cs="Open Sans"/>
        </w:rPr>
        <w:t xml:space="preserve">1 </w:t>
      </w:r>
      <w:r w:rsidRPr="009A03AB">
        <w:rPr>
          <w:rFonts w:ascii="Open Sans" w:hAnsi="Open Sans" w:cs="Open Sans"/>
        </w:rPr>
        <w:t>do niniejszego programu</w:t>
      </w:r>
      <w:r w:rsidR="00B44A18" w:rsidRPr="009A03AB">
        <w:rPr>
          <w:rFonts w:ascii="Open Sans" w:hAnsi="Open Sans" w:cs="Open Sans"/>
        </w:rPr>
        <w:t>, a także tabelaryczny układ programu z podziałem na semestry</w:t>
      </w:r>
      <w:r w:rsidRPr="009A03AB">
        <w:rPr>
          <w:rFonts w:ascii="Open Sans" w:hAnsi="Open Sans" w:cs="Open Sans"/>
        </w:rPr>
        <w:t>.</w:t>
      </w:r>
    </w:p>
    <w:p w14:paraId="4FDA796C" w14:textId="77777777" w:rsidR="00BE48EC" w:rsidRPr="009A03AB" w:rsidRDefault="00C62BF8" w:rsidP="00CB3ED5">
      <w:pPr>
        <w:pStyle w:val="Nagwek1"/>
        <w:rPr>
          <w:rFonts w:ascii="Open Sans" w:hAnsi="Open Sans" w:cs="Open Sans"/>
          <w:b/>
          <w:sz w:val="28"/>
        </w:rPr>
      </w:pPr>
      <w:bookmarkStart w:id="15" w:name="_Toc11745041"/>
      <w:bookmarkStart w:id="16" w:name="_Toc11756037"/>
      <w:bookmarkStart w:id="17" w:name="_Toc433025682"/>
      <w:bookmarkStart w:id="18" w:name="_Toc137715729"/>
      <w:r w:rsidRPr="009A03AB">
        <w:rPr>
          <w:rFonts w:ascii="Open Sans" w:hAnsi="Open Sans" w:cs="Open Sans"/>
          <w:b/>
          <w:sz w:val="28"/>
        </w:rPr>
        <w:t>Liczba semestrów</w:t>
      </w:r>
      <w:bookmarkEnd w:id="15"/>
      <w:bookmarkEnd w:id="16"/>
      <w:bookmarkEnd w:id="17"/>
      <w:bookmarkEnd w:id="18"/>
    </w:p>
    <w:p w14:paraId="7BA0C7B0" w14:textId="77777777" w:rsidR="009E0E1F" w:rsidRDefault="00BE48EC" w:rsidP="009E0E1F">
      <w:pPr>
        <w:spacing w:before="0" w:after="0"/>
        <w:jc w:val="both"/>
        <w:rPr>
          <w:rFonts w:ascii="Open Sans" w:hAnsi="Open Sans" w:cs="Open Sans"/>
        </w:rPr>
      </w:pPr>
      <w:r w:rsidRPr="009A03AB">
        <w:rPr>
          <w:rFonts w:ascii="Open Sans" w:hAnsi="Open Sans" w:cs="Open Sans"/>
        </w:rPr>
        <w:t>Studia trwają 6 semestrów.</w:t>
      </w:r>
    </w:p>
    <w:p w14:paraId="4BA0A607" w14:textId="3826881E" w:rsidR="00CB3ED5" w:rsidRDefault="00BE48EC" w:rsidP="009E0E1F">
      <w:pPr>
        <w:spacing w:before="0" w:after="0"/>
        <w:jc w:val="both"/>
        <w:rPr>
          <w:rFonts w:ascii="Open Sans" w:hAnsi="Open Sans" w:cs="Open Sans"/>
        </w:rPr>
      </w:pPr>
      <w:r w:rsidRPr="009A03AB">
        <w:rPr>
          <w:rFonts w:ascii="Open Sans" w:hAnsi="Open Sans" w:cs="Open Sans"/>
        </w:rPr>
        <w:t>Liczba godzin stud</w:t>
      </w:r>
      <w:r w:rsidR="00710ACE" w:rsidRPr="009A03AB">
        <w:rPr>
          <w:rFonts w:ascii="Open Sans" w:hAnsi="Open Sans" w:cs="Open Sans"/>
        </w:rPr>
        <w:t xml:space="preserve">iów stacjonarnych </w:t>
      </w:r>
      <w:r w:rsidR="00CB2437" w:rsidRPr="009A03AB">
        <w:rPr>
          <w:rFonts w:ascii="Open Sans" w:hAnsi="Open Sans" w:cs="Open Sans"/>
        </w:rPr>
        <w:t xml:space="preserve">(dla </w:t>
      </w:r>
      <w:r w:rsidR="003E465F">
        <w:rPr>
          <w:rFonts w:ascii="Open Sans" w:hAnsi="Open Sans" w:cs="Open Sans"/>
        </w:rPr>
        <w:t>obydwu</w:t>
      </w:r>
      <w:r w:rsidR="00CB2437" w:rsidRPr="009A03AB">
        <w:rPr>
          <w:rFonts w:ascii="Open Sans" w:hAnsi="Open Sans" w:cs="Open Sans"/>
        </w:rPr>
        <w:t xml:space="preserve"> specjalności) </w:t>
      </w:r>
      <w:r w:rsidR="00710ACE" w:rsidRPr="009A03AB">
        <w:rPr>
          <w:rFonts w:ascii="Open Sans" w:hAnsi="Open Sans" w:cs="Open Sans"/>
        </w:rPr>
        <w:t xml:space="preserve">wynosi – </w:t>
      </w:r>
      <w:r w:rsidR="007D1C04" w:rsidRPr="009A03AB">
        <w:rPr>
          <w:rFonts w:ascii="Open Sans" w:hAnsi="Open Sans" w:cs="Open Sans"/>
        </w:rPr>
        <w:t>2</w:t>
      </w:r>
      <w:r w:rsidR="00835B1C">
        <w:rPr>
          <w:rFonts w:ascii="Open Sans" w:hAnsi="Open Sans" w:cs="Open Sans"/>
        </w:rPr>
        <w:t>495</w:t>
      </w:r>
      <w:r w:rsidR="00CB2437" w:rsidRPr="009A03AB">
        <w:rPr>
          <w:rFonts w:ascii="Open Sans" w:hAnsi="Open Sans" w:cs="Open Sans"/>
        </w:rPr>
        <w:t>.</w:t>
      </w:r>
      <w:bookmarkStart w:id="19" w:name="_Toc11745042"/>
      <w:bookmarkStart w:id="20" w:name="_Toc11756038"/>
      <w:bookmarkStart w:id="21" w:name="_Toc433025690"/>
    </w:p>
    <w:p w14:paraId="35D0D79B" w14:textId="4758674F" w:rsidR="003E465F" w:rsidRPr="009E0E1F" w:rsidRDefault="003E465F" w:rsidP="009E0E1F">
      <w:pPr>
        <w:spacing w:before="0" w:after="0"/>
        <w:jc w:val="both"/>
        <w:rPr>
          <w:rFonts w:ascii="Open Sans" w:hAnsi="Open Sans" w:cs="Open Sans"/>
        </w:rPr>
      </w:pPr>
      <w:r w:rsidRPr="009A03AB">
        <w:rPr>
          <w:rFonts w:ascii="Open Sans" w:hAnsi="Open Sans" w:cs="Open Sans"/>
        </w:rPr>
        <w:t xml:space="preserve">Liczba godzin studiów </w:t>
      </w:r>
      <w:r>
        <w:rPr>
          <w:rFonts w:ascii="Open Sans" w:hAnsi="Open Sans" w:cs="Open Sans"/>
        </w:rPr>
        <w:t>nie</w:t>
      </w:r>
      <w:r w:rsidRPr="009A03AB">
        <w:rPr>
          <w:rFonts w:ascii="Open Sans" w:hAnsi="Open Sans" w:cs="Open Sans"/>
        </w:rPr>
        <w:t xml:space="preserve">stacjonarnych (dla </w:t>
      </w:r>
      <w:r>
        <w:rPr>
          <w:rFonts w:ascii="Open Sans" w:hAnsi="Open Sans" w:cs="Open Sans"/>
        </w:rPr>
        <w:t>obydwu</w:t>
      </w:r>
      <w:r w:rsidRPr="009A03AB">
        <w:rPr>
          <w:rFonts w:ascii="Open Sans" w:hAnsi="Open Sans" w:cs="Open Sans"/>
        </w:rPr>
        <w:t xml:space="preserve"> specjalności) wynosi – </w:t>
      </w:r>
      <w:r w:rsidR="00B72196">
        <w:rPr>
          <w:rFonts w:ascii="Open Sans" w:hAnsi="Open Sans" w:cs="Open Sans"/>
        </w:rPr>
        <w:t>18</w:t>
      </w:r>
      <w:r w:rsidR="00835B1C">
        <w:rPr>
          <w:rFonts w:ascii="Open Sans" w:hAnsi="Open Sans" w:cs="Open Sans"/>
        </w:rPr>
        <w:t>47</w:t>
      </w:r>
      <w:r w:rsidRPr="009A03AB">
        <w:rPr>
          <w:rFonts w:ascii="Open Sans" w:hAnsi="Open Sans" w:cs="Open Sans"/>
        </w:rPr>
        <w:t>.</w:t>
      </w:r>
    </w:p>
    <w:p w14:paraId="5AFB2582" w14:textId="49E1A69D" w:rsidR="00C62BF8" w:rsidRPr="009E0E1F" w:rsidRDefault="00C62BF8" w:rsidP="00CB3ED5">
      <w:pPr>
        <w:pStyle w:val="Nagwek1"/>
        <w:rPr>
          <w:rFonts w:ascii="Open Sans" w:hAnsi="Open Sans" w:cs="Open Sans"/>
          <w:b/>
          <w:sz w:val="28"/>
        </w:rPr>
      </w:pPr>
      <w:bookmarkStart w:id="22" w:name="_Toc137715730"/>
      <w:r w:rsidRPr="009A03AB">
        <w:rPr>
          <w:rFonts w:ascii="Open Sans" w:hAnsi="Open Sans" w:cs="Open Sans"/>
          <w:b/>
          <w:sz w:val="28"/>
        </w:rPr>
        <w:t>Liczba punktów ECTS</w:t>
      </w:r>
      <w:bookmarkEnd w:id="22"/>
      <w:r w:rsidRPr="009A03AB">
        <w:rPr>
          <w:rFonts w:ascii="Open Sans" w:hAnsi="Open Sans" w:cs="Open Sans"/>
          <w:b/>
          <w:sz w:val="28"/>
        </w:rPr>
        <w:t xml:space="preserve"> </w:t>
      </w:r>
      <w:bookmarkStart w:id="23" w:name="_Toc137715731"/>
      <w:r w:rsidRPr="009E0E1F">
        <w:rPr>
          <w:rFonts w:ascii="Open Sans" w:hAnsi="Open Sans" w:cs="Open Sans"/>
          <w:b/>
          <w:sz w:val="28"/>
        </w:rPr>
        <w:t>konieczna do uzyskania kwalifikacji odpowiadających poziomowi kształcenia</w:t>
      </w:r>
      <w:bookmarkEnd w:id="19"/>
      <w:bookmarkEnd w:id="20"/>
      <w:bookmarkEnd w:id="23"/>
    </w:p>
    <w:p w14:paraId="79F11736" w14:textId="77777777" w:rsidR="00B44A18" w:rsidRPr="009E0E1F" w:rsidRDefault="00B44A18" w:rsidP="009E0E1F">
      <w:pPr>
        <w:spacing w:before="0" w:after="0"/>
        <w:jc w:val="both"/>
        <w:rPr>
          <w:rFonts w:ascii="Open Sans" w:hAnsi="Open Sans" w:cs="Open Sans"/>
        </w:rPr>
      </w:pPr>
    </w:p>
    <w:tbl>
      <w:tblPr>
        <w:tblW w:w="9076" w:type="dxa"/>
        <w:jc w:val="center"/>
        <w:tblCellMar>
          <w:left w:w="70" w:type="dxa"/>
          <w:right w:w="70" w:type="dxa"/>
        </w:tblCellMar>
        <w:tblLook w:val="04A0" w:firstRow="1" w:lastRow="0" w:firstColumn="1" w:lastColumn="0" w:noHBand="0" w:noVBand="1"/>
      </w:tblPr>
      <w:tblGrid>
        <w:gridCol w:w="557"/>
        <w:gridCol w:w="6599"/>
        <w:gridCol w:w="903"/>
        <w:gridCol w:w="1017"/>
      </w:tblGrid>
      <w:tr w:rsidR="00BE48EC" w:rsidRPr="009E0E1F" w14:paraId="0019D6D3" w14:textId="77777777" w:rsidTr="00422472">
        <w:trPr>
          <w:trHeight w:val="315"/>
          <w:jc w:val="center"/>
        </w:trPr>
        <w:tc>
          <w:tcPr>
            <w:tcW w:w="557" w:type="dxa"/>
            <w:tcBorders>
              <w:top w:val="single" w:sz="8" w:space="0" w:color="auto"/>
              <w:left w:val="single" w:sz="8" w:space="0" w:color="auto"/>
              <w:bottom w:val="single" w:sz="8" w:space="0" w:color="auto"/>
              <w:right w:val="single" w:sz="4" w:space="0" w:color="auto"/>
            </w:tcBorders>
            <w:noWrap/>
            <w:vAlign w:val="center"/>
            <w:hideMark/>
          </w:tcPr>
          <w:p w14:paraId="3AAD60A7" w14:textId="77777777" w:rsidR="00BE48EC" w:rsidRPr="009E0E1F" w:rsidRDefault="00BE48EC" w:rsidP="00AC010D">
            <w:pPr>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 </w:t>
            </w:r>
          </w:p>
        </w:tc>
        <w:tc>
          <w:tcPr>
            <w:tcW w:w="6599" w:type="dxa"/>
            <w:tcBorders>
              <w:top w:val="single" w:sz="8" w:space="0" w:color="auto"/>
              <w:left w:val="nil"/>
              <w:bottom w:val="single" w:sz="8" w:space="0" w:color="auto"/>
              <w:right w:val="single" w:sz="4" w:space="0" w:color="auto"/>
            </w:tcBorders>
            <w:noWrap/>
            <w:vAlign w:val="center"/>
            <w:hideMark/>
          </w:tcPr>
          <w:p w14:paraId="2861C4B4" w14:textId="050FBCFE" w:rsidR="00422472" w:rsidRPr="009E0E1F" w:rsidRDefault="00BE48EC" w:rsidP="00AC010D">
            <w:pPr>
              <w:spacing w:before="0" w:after="0" w:line="240" w:lineRule="auto"/>
              <w:contextualSpacing/>
              <w:rPr>
                <w:rFonts w:ascii="Open Sans" w:hAnsi="Open Sans" w:cs="Open Sans"/>
                <w:b/>
                <w:iCs/>
                <w:color w:val="000000"/>
                <w:sz w:val="20"/>
              </w:rPr>
            </w:pPr>
            <w:r w:rsidRPr="009E0E1F">
              <w:rPr>
                <w:rFonts w:ascii="Open Sans" w:hAnsi="Open Sans" w:cs="Open Sans"/>
                <w:b/>
                <w:iCs/>
                <w:color w:val="000000"/>
                <w:sz w:val="20"/>
              </w:rPr>
              <w:t>Minimalna liczba punktów ECTS w całym cyklu kształcenia</w:t>
            </w:r>
          </w:p>
        </w:tc>
        <w:tc>
          <w:tcPr>
            <w:tcW w:w="1920" w:type="dxa"/>
            <w:gridSpan w:val="2"/>
            <w:tcBorders>
              <w:top w:val="single" w:sz="8" w:space="0" w:color="auto"/>
              <w:left w:val="nil"/>
              <w:bottom w:val="single" w:sz="8" w:space="0" w:color="auto"/>
              <w:right w:val="single" w:sz="8" w:space="0" w:color="000000"/>
            </w:tcBorders>
            <w:shd w:val="clear" w:color="000000" w:fill="D9E1F2"/>
            <w:noWrap/>
            <w:vAlign w:val="center"/>
            <w:hideMark/>
          </w:tcPr>
          <w:p w14:paraId="49C405A8"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180</w:t>
            </w:r>
          </w:p>
        </w:tc>
      </w:tr>
      <w:tr w:rsidR="00BE48EC" w:rsidRPr="009E0E1F" w14:paraId="13EA85ED" w14:textId="77777777" w:rsidTr="00AC010D">
        <w:trPr>
          <w:trHeight w:val="600"/>
          <w:jc w:val="center"/>
        </w:trPr>
        <w:tc>
          <w:tcPr>
            <w:tcW w:w="557" w:type="dxa"/>
            <w:tcBorders>
              <w:top w:val="nil"/>
              <w:left w:val="single" w:sz="8" w:space="0" w:color="auto"/>
              <w:bottom w:val="single" w:sz="4" w:space="0" w:color="auto"/>
              <w:right w:val="single" w:sz="4" w:space="0" w:color="auto"/>
            </w:tcBorders>
            <w:noWrap/>
            <w:vAlign w:val="center"/>
            <w:hideMark/>
          </w:tcPr>
          <w:p w14:paraId="7A53197E" w14:textId="77777777" w:rsidR="00BE48EC" w:rsidRPr="009E0E1F" w:rsidRDefault="00BE48EC" w:rsidP="00AC010D">
            <w:pPr>
              <w:spacing w:before="0" w:after="0" w:line="240" w:lineRule="auto"/>
              <w:contextualSpacing/>
              <w:rPr>
                <w:rFonts w:ascii="Open Sans" w:hAnsi="Open Sans" w:cs="Open Sans"/>
                <w:b/>
                <w:bCs/>
                <w:color w:val="000000"/>
                <w:sz w:val="20"/>
              </w:rPr>
            </w:pPr>
            <w:r w:rsidRPr="009E0E1F">
              <w:rPr>
                <w:rFonts w:ascii="Open Sans" w:hAnsi="Open Sans" w:cs="Open Sans"/>
                <w:b/>
                <w:bCs/>
                <w:color w:val="000000"/>
                <w:sz w:val="20"/>
              </w:rPr>
              <w:t> </w:t>
            </w:r>
          </w:p>
        </w:tc>
        <w:tc>
          <w:tcPr>
            <w:tcW w:w="6599" w:type="dxa"/>
            <w:tcBorders>
              <w:top w:val="nil"/>
              <w:left w:val="nil"/>
              <w:bottom w:val="single" w:sz="4" w:space="0" w:color="auto"/>
              <w:right w:val="single" w:sz="8" w:space="0" w:color="auto"/>
            </w:tcBorders>
            <w:vAlign w:val="center"/>
            <w:hideMark/>
          </w:tcPr>
          <w:p w14:paraId="6105E37E" w14:textId="77777777" w:rsidR="00BE48EC" w:rsidRPr="009E0E1F" w:rsidRDefault="00BE48EC" w:rsidP="00AC010D">
            <w:pPr>
              <w:suppressAutoHyphens/>
              <w:spacing w:before="0" w:after="0" w:line="240" w:lineRule="auto"/>
              <w:contextualSpacing/>
              <w:rPr>
                <w:rFonts w:ascii="Open Sans" w:hAnsi="Open Sans" w:cs="Open Sans"/>
                <w:b/>
                <w:bCs/>
                <w:color w:val="000000"/>
                <w:sz w:val="20"/>
              </w:rPr>
            </w:pPr>
            <w:bookmarkStart w:id="24" w:name="RANGE!B3"/>
            <w:r w:rsidRPr="009E0E1F">
              <w:rPr>
                <w:rFonts w:ascii="Open Sans" w:hAnsi="Open Sans" w:cs="Open Sans"/>
                <w:b/>
                <w:bCs/>
                <w:color w:val="000000"/>
                <w:sz w:val="20"/>
              </w:rPr>
              <w:t>Liczba punktów ECTS konieczna do</w:t>
            </w:r>
            <w:r w:rsidR="00744A2A" w:rsidRPr="009E0E1F">
              <w:rPr>
                <w:rFonts w:ascii="Open Sans" w:hAnsi="Open Sans" w:cs="Open Sans"/>
                <w:b/>
                <w:bCs/>
                <w:color w:val="000000"/>
                <w:sz w:val="20"/>
              </w:rPr>
              <w:t> </w:t>
            </w:r>
            <w:r w:rsidRPr="009E0E1F">
              <w:rPr>
                <w:rFonts w:ascii="Open Sans" w:hAnsi="Open Sans" w:cs="Open Sans"/>
                <w:b/>
                <w:bCs/>
                <w:color w:val="000000"/>
                <w:sz w:val="20"/>
              </w:rPr>
              <w:t>uzyskania kwalifikacji odpowiadających poziomowi kształcenia</w:t>
            </w:r>
            <w:bookmarkEnd w:id="24"/>
          </w:p>
        </w:tc>
        <w:tc>
          <w:tcPr>
            <w:tcW w:w="1920" w:type="dxa"/>
            <w:gridSpan w:val="2"/>
            <w:tcBorders>
              <w:top w:val="single" w:sz="4" w:space="0" w:color="auto"/>
              <w:left w:val="nil"/>
              <w:bottom w:val="single" w:sz="4" w:space="0" w:color="auto"/>
              <w:right w:val="single" w:sz="8" w:space="0" w:color="000000"/>
            </w:tcBorders>
            <w:shd w:val="clear" w:color="000000" w:fill="D9E1F2"/>
            <w:noWrap/>
            <w:vAlign w:val="center"/>
            <w:hideMark/>
          </w:tcPr>
          <w:p w14:paraId="39F555D4"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NOWE MEDIA</w:t>
            </w:r>
          </w:p>
        </w:tc>
      </w:tr>
      <w:tr w:rsidR="00BE48EC" w:rsidRPr="009E0E1F" w14:paraId="6D8E522C" w14:textId="77777777" w:rsidTr="00422472">
        <w:trPr>
          <w:trHeight w:val="600"/>
          <w:jc w:val="center"/>
        </w:trPr>
        <w:tc>
          <w:tcPr>
            <w:tcW w:w="557" w:type="dxa"/>
            <w:tcBorders>
              <w:top w:val="nil"/>
              <w:left w:val="single" w:sz="8" w:space="0" w:color="auto"/>
              <w:bottom w:val="single" w:sz="4" w:space="0" w:color="auto"/>
              <w:right w:val="single" w:sz="4" w:space="0" w:color="auto"/>
            </w:tcBorders>
            <w:noWrap/>
            <w:vAlign w:val="center"/>
            <w:hideMark/>
          </w:tcPr>
          <w:p w14:paraId="27209BC2"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lastRenderedPageBreak/>
              <w:t>1</w:t>
            </w:r>
          </w:p>
        </w:tc>
        <w:tc>
          <w:tcPr>
            <w:tcW w:w="6599" w:type="dxa"/>
            <w:tcBorders>
              <w:top w:val="nil"/>
              <w:left w:val="nil"/>
              <w:bottom w:val="single" w:sz="4" w:space="0" w:color="auto"/>
              <w:right w:val="single" w:sz="8" w:space="0" w:color="auto"/>
            </w:tcBorders>
            <w:vAlign w:val="center"/>
            <w:hideMark/>
          </w:tcPr>
          <w:p w14:paraId="29041FF8" w14:textId="77777777" w:rsidR="00BE48EC" w:rsidRPr="009E0E1F" w:rsidRDefault="00BE48EC" w:rsidP="00AC010D">
            <w:pPr>
              <w:suppressAutoHyphens/>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łączna liczba punktów ECTS, którą student musi uzyskać w</w:t>
            </w:r>
            <w:r w:rsidR="00744A2A" w:rsidRPr="009E0E1F">
              <w:rPr>
                <w:rFonts w:ascii="Open Sans" w:hAnsi="Open Sans" w:cs="Open Sans"/>
                <w:color w:val="000000"/>
                <w:sz w:val="20"/>
              </w:rPr>
              <w:t> </w:t>
            </w:r>
            <w:r w:rsidRPr="009E0E1F">
              <w:rPr>
                <w:rFonts w:ascii="Open Sans" w:hAnsi="Open Sans" w:cs="Open Sans"/>
                <w:color w:val="000000"/>
                <w:sz w:val="20"/>
              </w:rPr>
              <w:t>ramach zajęć:</w:t>
            </w:r>
          </w:p>
        </w:tc>
        <w:tc>
          <w:tcPr>
            <w:tcW w:w="903" w:type="dxa"/>
            <w:tcBorders>
              <w:top w:val="nil"/>
              <w:left w:val="nil"/>
              <w:bottom w:val="single" w:sz="4" w:space="0" w:color="auto"/>
              <w:right w:val="single" w:sz="4" w:space="0" w:color="auto"/>
            </w:tcBorders>
            <w:shd w:val="clear" w:color="000000" w:fill="D9E1F2"/>
            <w:noWrap/>
            <w:vAlign w:val="center"/>
            <w:hideMark/>
          </w:tcPr>
          <w:p w14:paraId="1E4B334E"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 </w:t>
            </w:r>
          </w:p>
        </w:tc>
        <w:tc>
          <w:tcPr>
            <w:tcW w:w="1017" w:type="dxa"/>
            <w:tcBorders>
              <w:top w:val="nil"/>
              <w:left w:val="nil"/>
              <w:bottom w:val="single" w:sz="4" w:space="0" w:color="auto"/>
              <w:right w:val="single" w:sz="8" w:space="0" w:color="auto"/>
            </w:tcBorders>
            <w:shd w:val="clear" w:color="000000" w:fill="D9E1F2"/>
            <w:noWrap/>
            <w:vAlign w:val="center"/>
            <w:hideMark/>
          </w:tcPr>
          <w:p w14:paraId="45FBF261"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 </w:t>
            </w:r>
          </w:p>
        </w:tc>
      </w:tr>
      <w:tr w:rsidR="00BE48EC" w:rsidRPr="009E0E1F" w14:paraId="040E66A5" w14:textId="77777777" w:rsidTr="00422472">
        <w:trPr>
          <w:trHeight w:val="600"/>
          <w:jc w:val="center"/>
        </w:trPr>
        <w:tc>
          <w:tcPr>
            <w:tcW w:w="557" w:type="dxa"/>
            <w:tcBorders>
              <w:top w:val="nil"/>
              <w:left w:val="single" w:sz="8" w:space="0" w:color="auto"/>
              <w:bottom w:val="single" w:sz="4" w:space="0" w:color="auto"/>
              <w:right w:val="single" w:sz="4" w:space="0" w:color="auto"/>
            </w:tcBorders>
            <w:noWrap/>
            <w:vAlign w:val="center"/>
            <w:hideMark/>
          </w:tcPr>
          <w:p w14:paraId="07F34126"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a</w:t>
            </w:r>
          </w:p>
        </w:tc>
        <w:tc>
          <w:tcPr>
            <w:tcW w:w="6599" w:type="dxa"/>
            <w:tcBorders>
              <w:top w:val="nil"/>
              <w:left w:val="nil"/>
              <w:bottom w:val="single" w:sz="4" w:space="0" w:color="auto"/>
              <w:right w:val="single" w:sz="8" w:space="0" w:color="auto"/>
            </w:tcBorders>
            <w:vAlign w:val="center"/>
            <w:hideMark/>
          </w:tcPr>
          <w:p w14:paraId="1A16F64B" w14:textId="06A42347" w:rsidR="00BE48EC" w:rsidRPr="009E0E1F" w:rsidRDefault="00BE48EC" w:rsidP="00AC010D">
            <w:pPr>
              <w:suppressAutoHyphens/>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wymagających bezpośredniego udziału nauczycieli akademickich i</w:t>
            </w:r>
            <w:r w:rsidR="00F8730B" w:rsidRPr="009E0E1F">
              <w:rPr>
                <w:rFonts w:ascii="Open Sans" w:hAnsi="Open Sans" w:cs="Open Sans"/>
                <w:color w:val="000000"/>
                <w:sz w:val="20"/>
              </w:rPr>
              <w:t> </w:t>
            </w:r>
            <w:r w:rsidRPr="009E0E1F">
              <w:rPr>
                <w:rFonts w:ascii="Open Sans" w:hAnsi="Open Sans" w:cs="Open Sans"/>
                <w:color w:val="000000"/>
                <w:sz w:val="20"/>
              </w:rPr>
              <w:t>studentów</w:t>
            </w:r>
          </w:p>
        </w:tc>
        <w:tc>
          <w:tcPr>
            <w:tcW w:w="903" w:type="dxa"/>
            <w:tcBorders>
              <w:top w:val="nil"/>
              <w:left w:val="nil"/>
              <w:bottom w:val="single" w:sz="4" w:space="0" w:color="auto"/>
              <w:right w:val="single" w:sz="4" w:space="0" w:color="auto"/>
            </w:tcBorders>
            <w:shd w:val="clear" w:color="000000" w:fill="D9E1F2"/>
            <w:noWrap/>
            <w:vAlign w:val="center"/>
            <w:hideMark/>
          </w:tcPr>
          <w:p w14:paraId="7DF36A84"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91</w:t>
            </w:r>
          </w:p>
        </w:tc>
        <w:tc>
          <w:tcPr>
            <w:tcW w:w="1017" w:type="dxa"/>
            <w:tcBorders>
              <w:top w:val="nil"/>
              <w:left w:val="nil"/>
              <w:bottom w:val="single" w:sz="4" w:space="0" w:color="auto"/>
              <w:right w:val="single" w:sz="8" w:space="0" w:color="auto"/>
            </w:tcBorders>
            <w:shd w:val="clear" w:color="000000" w:fill="D9E1F2"/>
            <w:noWrap/>
            <w:vAlign w:val="center"/>
            <w:hideMark/>
          </w:tcPr>
          <w:p w14:paraId="7E4A50E5"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51%</w:t>
            </w:r>
          </w:p>
        </w:tc>
      </w:tr>
      <w:tr w:rsidR="00BE48EC" w:rsidRPr="009E0E1F" w14:paraId="58724E46" w14:textId="77777777" w:rsidTr="00422472">
        <w:trPr>
          <w:trHeight w:val="600"/>
          <w:jc w:val="center"/>
        </w:trPr>
        <w:tc>
          <w:tcPr>
            <w:tcW w:w="557" w:type="dxa"/>
            <w:tcBorders>
              <w:top w:val="nil"/>
              <w:left w:val="single" w:sz="8" w:space="0" w:color="auto"/>
              <w:bottom w:val="single" w:sz="4" w:space="0" w:color="auto"/>
              <w:right w:val="single" w:sz="4" w:space="0" w:color="auto"/>
            </w:tcBorders>
            <w:noWrap/>
            <w:vAlign w:val="center"/>
            <w:hideMark/>
          </w:tcPr>
          <w:p w14:paraId="37846863" w14:textId="77777777" w:rsidR="00BE48EC" w:rsidRPr="009E0E1F" w:rsidRDefault="00A032CA"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b</w:t>
            </w:r>
          </w:p>
        </w:tc>
        <w:tc>
          <w:tcPr>
            <w:tcW w:w="6599" w:type="dxa"/>
            <w:tcBorders>
              <w:top w:val="nil"/>
              <w:left w:val="nil"/>
              <w:bottom w:val="single" w:sz="4" w:space="0" w:color="auto"/>
              <w:right w:val="single" w:sz="8" w:space="0" w:color="auto"/>
            </w:tcBorders>
            <w:vAlign w:val="center"/>
            <w:hideMark/>
          </w:tcPr>
          <w:p w14:paraId="6DA56A64" w14:textId="57885E03" w:rsidR="00BE48EC" w:rsidRPr="009E0E1F" w:rsidRDefault="00BE48EC" w:rsidP="00AC010D">
            <w:pPr>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o charakterze praktycznym, w tym zajęć laboratoryjnych, warsztatowych i projektowych</w:t>
            </w:r>
          </w:p>
        </w:tc>
        <w:tc>
          <w:tcPr>
            <w:tcW w:w="903" w:type="dxa"/>
            <w:tcBorders>
              <w:top w:val="nil"/>
              <w:left w:val="nil"/>
              <w:bottom w:val="single" w:sz="4" w:space="0" w:color="auto"/>
              <w:right w:val="single" w:sz="4" w:space="0" w:color="auto"/>
            </w:tcBorders>
            <w:shd w:val="clear" w:color="000000" w:fill="D9E1F2"/>
            <w:noWrap/>
            <w:vAlign w:val="center"/>
            <w:hideMark/>
          </w:tcPr>
          <w:p w14:paraId="1D564763" w14:textId="77777777" w:rsidR="00BE48EC" w:rsidRDefault="00076FC4"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1</w:t>
            </w:r>
            <w:r w:rsidR="0027047E" w:rsidRPr="009E0E1F">
              <w:rPr>
                <w:rFonts w:ascii="Open Sans" w:hAnsi="Open Sans" w:cs="Open Sans"/>
                <w:color w:val="000000"/>
                <w:sz w:val="20"/>
              </w:rPr>
              <w:t>4</w:t>
            </w:r>
            <w:r w:rsidR="00794F3A">
              <w:rPr>
                <w:rFonts w:ascii="Open Sans" w:hAnsi="Open Sans" w:cs="Open Sans"/>
                <w:color w:val="000000"/>
                <w:sz w:val="20"/>
              </w:rPr>
              <w:t>6</w:t>
            </w:r>
          </w:p>
          <w:p w14:paraId="7DEF62A7" w14:textId="5597389A" w:rsidR="00794F3A" w:rsidRPr="009E0E1F" w:rsidRDefault="00794F3A" w:rsidP="00AC010D">
            <w:pPr>
              <w:spacing w:before="0" w:after="0" w:line="240" w:lineRule="auto"/>
              <w:contextualSpacing/>
              <w:jc w:val="center"/>
              <w:rPr>
                <w:rFonts w:ascii="Open Sans" w:hAnsi="Open Sans" w:cs="Open Sans"/>
                <w:color w:val="000000"/>
                <w:sz w:val="20"/>
              </w:rPr>
            </w:pPr>
            <w:r>
              <w:rPr>
                <w:rFonts w:ascii="Open Sans" w:hAnsi="Open Sans" w:cs="Open Sans"/>
                <w:color w:val="000000"/>
                <w:sz w:val="20"/>
              </w:rPr>
              <w:t>148</w:t>
            </w:r>
          </w:p>
        </w:tc>
        <w:tc>
          <w:tcPr>
            <w:tcW w:w="1017" w:type="dxa"/>
            <w:tcBorders>
              <w:top w:val="nil"/>
              <w:left w:val="nil"/>
              <w:bottom w:val="single" w:sz="4" w:space="0" w:color="auto"/>
              <w:right w:val="single" w:sz="8" w:space="0" w:color="auto"/>
            </w:tcBorders>
            <w:shd w:val="clear" w:color="000000" w:fill="D9E1F2"/>
            <w:noWrap/>
            <w:vAlign w:val="center"/>
            <w:hideMark/>
          </w:tcPr>
          <w:p w14:paraId="6C2B652E" w14:textId="12E4F166" w:rsidR="00BE48EC" w:rsidRDefault="00794F3A" w:rsidP="00AC010D">
            <w:pPr>
              <w:spacing w:before="0" w:after="0" w:line="240" w:lineRule="auto"/>
              <w:contextualSpacing/>
              <w:jc w:val="center"/>
              <w:rPr>
                <w:rFonts w:ascii="Open Sans" w:hAnsi="Open Sans" w:cs="Open Sans"/>
                <w:color w:val="000000"/>
                <w:sz w:val="20"/>
              </w:rPr>
            </w:pPr>
            <w:r>
              <w:rPr>
                <w:rFonts w:ascii="Open Sans" w:hAnsi="Open Sans" w:cs="Open Sans"/>
                <w:color w:val="000000"/>
                <w:sz w:val="20"/>
              </w:rPr>
              <w:t>81</w:t>
            </w:r>
            <w:r w:rsidR="00BE48EC" w:rsidRPr="009E0E1F">
              <w:rPr>
                <w:rFonts w:ascii="Open Sans" w:hAnsi="Open Sans" w:cs="Open Sans"/>
                <w:color w:val="000000"/>
                <w:sz w:val="20"/>
              </w:rPr>
              <w:t>%</w:t>
            </w:r>
          </w:p>
          <w:p w14:paraId="63A8A943" w14:textId="75FE5D32" w:rsidR="00794F3A" w:rsidRPr="009E0E1F" w:rsidRDefault="00794F3A" w:rsidP="0059101E">
            <w:pPr>
              <w:spacing w:before="0" w:after="0" w:line="240" w:lineRule="auto"/>
              <w:contextualSpacing/>
              <w:jc w:val="center"/>
              <w:rPr>
                <w:rFonts w:ascii="Open Sans" w:hAnsi="Open Sans" w:cs="Open Sans"/>
                <w:color w:val="000000"/>
                <w:sz w:val="20"/>
              </w:rPr>
            </w:pPr>
            <w:r>
              <w:rPr>
                <w:rFonts w:ascii="Open Sans" w:hAnsi="Open Sans" w:cs="Open Sans"/>
                <w:color w:val="000000"/>
                <w:sz w:val="20"/>
              </w:rPr>
              <w:t>82%</w:t>
            </w:r>
          </w:p>
        </w:tc>
      </w:tr>
      <w:tr w:rsidR="00BE48EC" w:rsidRPr="009E0E1F" w14:paraId="5355423A" w14:textId="77777777" w:rsidTr="00422472">
        <w:trPr>
          <w:trHeight w:val="915"/>
          <w:jc w:val="center"/>
        </w:trPr>
        <w:tc>
          <w:tcPr>
            <w:tcW w:w="557" w:type="dxa"/>
            <w:tcBorders>
              <w:top w:val="nil"/>
              <w:left w:val="single" w:sz="8" w:space="0" w:color="auto"/>
              <w:bottom w:val="single" w:sz="4" w:space="0" w:color="auto"/>
              <w:right w:val="single" w:sz="4" w:space="0" w:color="auto"/>
            </w:tcBorders>
            <w:noWrap/>
            <w:vAlign w:val="center"/>
            <w:hideMark/>
          </w:tcPr>
          <w:p w14:paraId="3431B297"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2</w:t>
            </w:r>
          </w:p>
        </w:tc>
        <w:tc>
          <w:tcPr>
            <w:tcW w:w="6599" w:type="dxa"/>
            <w:tcBorders>
              <w:top w:val="nil"/>
              <w:left w:val="nil"/>
              <w:bottom w:val="single" w:sz="4" w:space="0" w:color="auto"/>
              <w:right w:val="single" w:sz="8" w:space="0" w:color="auto"/>
            </w:tcBorders>
            <w:vAlign w:val="center"/>
            <w:hideMark/>
          </w:tcPr>
          <w:p w14:paraId="719D188E" w14:textId="7CA5E4FE" w:rsidR="00BE48EC" w:rsidRPr="009E0E1F" w:rsidRDefault="00BE48EC" w:rsidP="00AC010D">
            <w:pPr>
              <w:suppressAutoHyphens/>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minimalna liczbę punktów ECTS, którą student musi uzyskać w</w:t>
            </w:r>
            <w:r w:rsidR="00F8730B" w:rsidRPr="009E0E1F">
              <w:rPr>
                <w:rFonts w:ascii="Open Sans" w:hAnsi="Open Sans" w:cs="Open Sans"/>
                <w:color w:val="000000"/>
                <w:sz w:val="20"/>
              </w:rPr>
              <w:t> </w:t>
            </w:r>
            <w:r w:rsidRPr="009E0E1F">
              <w:rPr>
                <w:rFonts w:ascii="Open Sans" w:hAnsi="Open Sans" w:cs="Open Sans"/>
                <w:color w:val="000000"/>
                <w:sz w:val="20"/>
              </w:rPr>
              <w:t xml:space="preserve">ramach niezwiązanych z kierunkiem studiów zajęć ogólnouczelnianych lub zajęć na innym kierunku studiów </w:t>
            </w:r>
          </w:p>
        </w:tc>
        <w:tc>
          <w:tcPr>
            <w:tcW w:w="903" w:type="dxa"/>
            <w:tcBorders>
              <w:top w:val="nil"/>
              <w:left w:val="nil"/>
              <w:bottom w:val="single" w:sz="4" w:space="0" w:color="auto"/>
              <w:right w:val="single" w:sz="4" w:space="0" w:color="auto"/>
            </w:tcBorders>
            <w:shd w:val="clear" w:color="000000" w:fill="D9E1F2"/>
            <w:noWrap/>
            <w:vAlign w:val="center"/>
            <w:hideMark/>
          </w:tcPr>
          <w:p w14:paraId="32C3E74A"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15</w:t>
            </w:r>
          </w:p>
        </w:tc>
        <w:tc>
          <w:tcPr>
            <w:tcW w:w="1017" w:type="dxa"/>
            <w:tcBorders>
              <w:top w:val="nil"/>
              <w:left w:val="nil"/>
              <w:bottom w:val="single" w:sz="4" w:space="0" w:color="auto"/>
              <w:right w:val="single" w:sz="8" w:space="0" w:color="auto"/>
            </w:tcBorders>
            <w:shd w:val="clear" w:color="000000" w:fill="D9E1F2"/>
            <w:noWrap/>
            <w:vAlign w:val="center"/>
            <w:hideMark/>
          </w:tcPr>
          <w:p w14:paraId="208CC459"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8%</w:t>
            </w:r>
          </w:p>
        </w:tc>
      </w:tr>
      <w:tr w:rsidR="00BE48EC" w:rsidRPr="009E0E1F" w14:paraId="5DED9D45" w14:textId="77777777" w:rsidTr="00AC010D">
        <w:trPr>
          <w:trHeight w:val="632"/>
          <w:jc w:val="center"/>
        </w:trPr>
        <w:tc>
          <w:tcPr>
            <w:tcW w:w="557" w:type="dxa"/>
            <w:tcBorders>
              <w:top w:val="nil"/>
              <w:left w:val="single" w:sz="8" w:space="0" w:color="auto"/>
              <w:bottom w:val="single" w:sz="4" w:space="0" w:color="auto"/>
              <w:right w:val="single" w:sz="4" w:space="0" w:color="auto"/>
            </w:tcBorders>
            <w:noWrap/>
            <w:vAlign w:val="center"/>
            <w:hideMark/>
          </w:tcPr>
          <w:p w14:paraId="08DA983F"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3</w:t>
            </w:r>
          </w:p>
        </w:tc>
        <w:tc>
          <w:tcPr>
            <w:tcW w:w="6599" w:type="dxa"/>
            <w:tcBorders>
              <w:top w:val="nil"/>
              <w:left w:val="nil"/>
              <w:bottom w:val="single" w:sz="4" w:space="0" w:color="auto"/>
              <w:right w:val="single" w:sz="8" w:space="0" w:color="auto"/>
            </w:tcBorders>
            <w:vAlign w:val="center"/>
            <w:hideMark/>
          </w:tcPr>
          <w:p w14:paraId="450F4EF3" w14:textId="4CEE86B3" w:rsidR="00BE48EC" w:rsidRPr="009E0E1F" w:rsidRDefault="00BE48EC" w:rsidP="00AC010D">
            <w:pPr>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liczba punktów ECTS, którą student musi uzyskać w ramach zajęć z</w:t>
            </w:r>
            <w:r w:rsidR="00F8730B" w:rsidRPr="009E0E1F">
              <w:rPr>
                <w:rFonts w:ascii="Open Sans" w:hAnsi="Open Sans" w:cs="Open Sans"/>
                <w:color w:val="000000"/>
                <w:sz w:val="20"/>
              </w:rPr>
              <w:t> </w:t>
            </w:r>
            <w:r w:rsidRPr="009E0E1F">
              <w:rPr>
                <w:rFonts w:ascii="Open Sans" w:hAnsi="Open Sans" w:cs="Open Sans"/>
                <w:color w:val="000000"/>
                <w:sz w:val="20"/>
              </w:rPr>
              <w:t>obszarów nauk humanistycznych, nie mniejszą niż 5 punktów ECTS</w:t>
            </w:r>
          </w:p>
        </w:tc>
        <w:tc>
          <w:tcPr>
            <w:tcW w:w="903" w:type="dxa"/>
            <w:tcBorders>
              <w:top w:val="nil"/>
              <w:left w:val="nil"/>
              <w:bottom w:val="single" w:sz="4" w:space="0" w:color="auto"/>
              <w:right w:val="single" w:sz="4" w:space="0" w:color="auto"/>
            </w:tcBorders>
            <w:shd w:val="clear" w:color="000000" w:fill="D9E1F2"/>
            <w:noWrap/>
            <w:vAlign w:val="center"/>
            <w:hideMark/>
          </w:tcPr>
          <w:p w14:paraId="7754A49A" w14:textId="0D813996" w:rsidR="00BE48EC" w:rsidRPr="009E0E1F" w:rsidRDefault="0027047E"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17</w:t>
            </w:r>
          </w:p>
        </w:tc>
        <w:tc>
          <w:tcPr>
            <w:tcW w:w="1017" w:type="dxa"/>
            <w:tcBorders>
              <w:top w:val="nil"/>
              <w:left w:val="nil"/>
              <w:bottom w:val="single" w:sz="4" w:space="0" w:color="auto"/>
              <w:right w:val="single" w:sz="8" w:space="0" w:color="auto"/>
            </w:tcBorders>
            <w:shd w:val="clear" w:color="000000" w:fill="D9E1F2"/>
            <w:noWrap/>
            <w:vAlign w:val="center"/>
            <w:hideMark/>
          </w:tcPr>
          <w:p w14:paraId="053BB078" w14:textId="023DA25B" w:rsidR="00BE48EC" w:rsidRPr="009E0E1F" w:rsidRDefault="0027047E"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9,5</w:t>
            </w:r>
            <w:r w:rsidR="00BE48EC" w:rsidRPr="009E0E1F">
              <w:rPr>
                <w:rFonts w:ascii="Open Sans" w:hAnsi="Open Sans" w:cs="Open Sans"/>
                <w:color w:val="000000"/>
                <w:sz w:val="20"/>
              </w:rPr>
              <w:t>%</w:t>
            </w:r>
          </w:p>
        </w:tc>
      </w:tr>
      <w:tr w:rsidR="00BE48EC" w:rsidRPr="009E0E1F" w14:paraId="281594CE" w14:textId="77777777" w:rsidTr="00422472">
        <w:trPr>
          <w:trHeight w:val="600"/>
          <w:jc w:val="center"/>
        </w:trPr>
        <w:tc>
          <w:tcPr>
            <w:tcW w:w="557" w:type="dxa"/>
            <w:tcBorders>
              <w:top w:val="nil"/>
              <w:left w:val="single" w:sz="8" w:space="0" w:color="auto"/>
              <w:bottom w:val="single" w:sz="4" w:space="0" w:color="auto"/>
              <w:right w:val="single" w:sz="4" w:space="0" w:color="auto"/>
            </w:tcBorders>
            <w:noWrap/>
            <w:vAlign w:val="center"/>
            <w:hideMark/>
          </w:tcPr>
          <w:p w14:paraId="7FB74A50"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4</w:t>
            </w:r>
          </w:p>
        </w:tc>
        <w:tc>
          <w:tcPr>
            <w:tcW w:w="6599" w:type="dxa"/>
            <w:tcBorders>
              <w:top w:val="nil"/>
              <w:left w:val="nil"/>
              <w:bottom w:val="single" w:sz="4" w:space="0" w:color="auto"/>
              <w:right w:val="single" w:sz="8" w:space="0" w:color="auto"/>
            </w:tcBorders>
            <w:vAlign w:val="center"/>
            <w:hideMark/>
          </w:tcPr>
          <w:p w14:paraId="35AACEA2" w14:textId="77777777" w:rsidR="00BE48EC" w:rsidRPr="009E0E1F" w:rsidRDefault="00BE48EC" w:rsidP="00AC010D">
            <w:pPr>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liczba punktów ECTS, którą student musi uzyskać w ramach zajęć z języka obcego</w:t>
            </w:r>
          </w:p>
        </w:tc>
        <w:tc>
          <w:tcPr>
            <w:tcW w:w="903" w:type="dxa"/>
            <w:tcBorders>
              <w:top w:val="nil"/>
              <w:left w:val="nil"/>
              <w:bottom w:val="single" w:sz="4" w:space="0" w:color="auto"/>
              <w:right w:val="single" w:sz="4" w:space="0" w:color="auto"/>
            </w:tcBorders>
            <w:shd w:val="clear" w:color="000000" w:fill="D9E1F2"/>
            <w:noWrap/>
            <w:vAlign w:val="center"/>
            <w:hideMark/>
          </w:tcPr>
          <w:p w14:paraId="74C5E228"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8</w:t>
            </w:r>
          </w:p>
        </w:tc>
        <w:tc>
          <w:tcPr>
            <w:tcW w:w="1017" w:type="dxa"/>
            <w:tcBorders>
              <w:top w:val="nil"/>
              <w:left w:val="nil"/>
              <w:bottom w:val="single" w:sz="4" w:space="0" w:color="auto"/>
              <w:right w:val="single" w:sz="8" w:space="0" w:color="auto"/>
            </w:tcBorders>
            <w:shd w:val="clear" w:color="000000" w:fill="D9E1F2"/>
            <w:noWrap/>
            <w:vAlign w:val="center"/>
            <w:hideMark/>
          </w:tcPr>
          <w:p w14:paraId="66821968"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4%</w:t>
            </w:r>
          </w:p>
        </w:tc>
      </w:tr>
      <w:tr w:rsidR="00BE48EC" w:rsidRPr="009E0E1F" w14:paraId="6006F411" w14:textId="77777777" w:rsidTr="00422472">
        <w:trPr>
          <w:trHeight w:val="600"/>
          <w:jc w:val="center"/>
        </w:trPr>
        <w:tc>
          <w:tcPr>
            <w:tcW w:w="557" w:type="dxa"/>
            <w:tcBorders>
              <w:top w:val="nil"/>
              <w:left w:val="single" w:sz="8" w:space="0" w:color="auto"/>
              <w:bottom w:val="single" w:sz="4" w:space="0" w:color="auto"/>
              <w:right w:val="single" w:sz="4" w:space="0" w:color="auto"/>
            </w:tcBorders>
            <w:noWrap/>
            <w:vAlign w:val="center"/>
            <w:hideMark/>
          </w:tcPr>
          <w:p w14:paraId="5EFA7D7F"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5</w:t>
            </w:r>
          </w:p>
        </w:tc>
        <w:tc>
          <w:tcPr>
            <w:tcW w:w="6599" w:type="dxa"/>
            <w:tcBorders>
              <w:top w:val="nil"/>
              <w:left w:val="nil"/>
              <w:bottom w:val="single" w:sz="4" w:space="0" w:color="auto"/>
              <w:right w:val="single" w:sz="8" w:space="0" w:color="auto"/>
            </w:tcBorders>
            <w:vAlign w:val="center"/>
            <w:hideMark/>
          </w:tcPr>
          <w:p w14:paraId="4AAD6919" w14:textId="70F038B2" w:rsidR="00BE48EC" w:rsidRPr="009E0E1F" w:rsidRDefault="00BE48EC" w:rsidP="00AC010D">
            <w:pPr>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liczba punktów ECTS, którą student musi uzyskać w ramach zajęć z</w:t>
            </w:r>
            <w:r w:rsidR="00F8730B" w:rsidRPr="009E0E1F">
              <w:rPr>
                <w:rFonts w:ascii="Open Sans" w:hAnsi="Open Sans" w:cs="Open Sans"/>
                <w:color w:val="000000"/>
                <w:sz w:val="20"/>
              </w:rPr>
              <w:t> </w:t>
            </w:r>
            <w:r w:rsidRPr="009E0E1F">
              <w:rPr>
                <w:rFonts w:ascii="Open Sans" w:hAnsi="Open Sans" w:cs="Open Sans"/>
                <w:color w:val="000000"/>
                <w:sz w:val="20"/>
              </w:rPr>
              <w:t>wychowania fizycznego</w:t>
            </w:r>
          </w:p>
        </w:tc>
        <w:tc>
          <w:tcPr>
            <w:tcW w:w="903" w:type="dxa"/>
            <w:tcBorders>
              <w:top w:val="nil"/>
              <w:left w:val="nil"/>
              <w:bottom w:val="single" w:sz="4" w:space="0" w:color="auto"/>
              <w:right w:val="single" w:sz="4" w:space="0" w:color="auto"/>
            </w:tcBorders>
            <w:shd w:val="clear" w:color="000000" w:fill="D9E1F2"/>
            <w:noWrap/>
            <w:vAlign w:val="center"/>
            <w:hideMark/>
          </w:tcPr>
          <w:p w14:paraId="79A5B680"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0</w:t>
            </w:r>
          </w:p>
        </w:tc>
        <w:tc>
          <w:tcPr>
            <w:tcW w:w="1017" w:type="dxa"/>
            <w:tcBorders>
              <w:top w:val="nil"/>
              <w:left w:val="nil"/>
              <w:bottom w:val="single" w:sz="4" w:space="0" w:color="auto"/>
              <w:right w:val="single" w:sz="8" w:space="0" w:color="auto"/>
            </w:tcBorders>
            <w:shd w:val="clear" w:color="000000" w:fill="D9E1F2"/>
            <w:noWrap/>
            <w:vAlign w:val="center"/>
            <w:hideMark/>
          </w:tcPr>
          <w:p w14:paraId="65574535" w14:textId="77777777"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0%</w:t>
            </w:r>
          </w:p>
        </w:tc>
      </w:tr>
      <w:tr w:rsidR="00BE48EC" w:rsidRPr="009E0E1F" w14:paraId="7D7AF948" w14:textId="77777777" w:rsidTr="00422472">
        <w:trPr>
          <w:trHeight w:val="615"/>
          <w:jc w:val="center"/>
        </w:trPr>
        <w:tc>
          <w:tcPr>
            <w:tcW w:w="557" w:type="dxa"/>
            <w:tcBorders>
              <w:top w:val="nil"/>
              <w:left w:val="single" w:sz="8" w:space="0" w:color="auto"/>
              <w:bottom w:val="single" w:sz="8" w:space="0" w:color="auto"/>
              <w:right w:val="single" w:sz="4" w:space="0" w:color="auto"/>
            </w:tcBorders>
            <w:noWrap/>
            <w:vAlign w:val="center"/>
            <w:hideMark/>
          </w:tcPr>
          <w:p w14:paraId="05CE2D03" w14:textId="77777777" w:rsidR="00BE48EC" w:rsidRPr="009E0E1F" w:rsidRDefault="00BE48EC" w:rsidP="00AC010D">
            <w:pPr>
              <w:spacing w:before="0" w:after="0" w:line="240" w:lineRule="auto"/>
              <w:contextualSpacing/>
              <w:jc w:val="center"/>
              <w:rPr>
                <w:rFonts w:ascii="Open Sans" w:hAnsi="Open Sans" w:cs="Open Sans"/>
                <w:b/>
                <w:bCs/>
                <w:color w:val="000000"/>
                <w:sz w:val="20"/>
              </w:rPr>
            </w:pPr>
            <w:r w:rsidRPr="009E0E1F">
              <w:rPr>
                <w:rFonts w:ascii="Open Sans" w:hAnsi="Open Sans" w:cs="Open Sans"/>
                <w:b/>
                <w:bCs/>
                <w:color w:val="000000"/>
                <w:sz w:val="20"/>
              </w:rPr>
              <w:t>6</w:t>
            </w:r>
          </w:p>
        </w:tc>
        <w:tc>
          <w:tcPr>
            <w:tcW w:w="6599" w:type="dxa"/>
            <w:tcBorders>
              <w:top w:val="nil"/>
              <w:left w:val="nil"/>
              <w:bottom w:val="single" w:sz="8" w:space="0" w:color="auto"/>
              <w:right w:val="single" w:sz="8" w:space="0" w:color="auto"/>
            </w:tcBorders>
            <w:vAlign w:val="center"/>
            <w:hideMark/>
          </w:tcPr>
          <w:p w14:paraId="51A170BB" w14:textId="77777777" w:rsidR="00BE48EC" w:rsidRPr="009E0E1F" w:rsidRDefault="00BE48EC" w:rsidP="00AC010D">
            <w:pPr>
              <w:spacing w:before="0" w:after="0" w:line="240" w:lineRule="auto"/>
              <w:contextualSpacing/>
              <w:rPr>
                <w:rFonts w:ascii="Open Sans" w:hAnsi="Open Sans" w:cs="Open Sans"/>
                <w:color w:val="000000"/>
                <w:sz w:val="20"/>
              </w:rPr>
            </w:pPr>
            <w:r w:rsidRPr="009E0E1F">
              <w:rPr>
                <w:rFonts w:ascii="Open Sans" w:hAnsi="Open Sans" w:cs="Open Sans"/>
                <w:color w:val="000000"/>
                <w:sz w:val="20"/>
              </w:rPr>
              <w:t>liczba punktów ECTS, którą student musi uzyskać w ramach praktyk zawodowych</w:t>
            </w:r>
          </w:p>
        </w:tc>
        <w:tc>
          <w:tcPr>
            <w:tcW w:w="903" w:type="dxa"/>
            <w:tcBorders>
              <w:top w:val="nil"/>
              <w:left w:val="nil"/>
              <w:bottom w:val="single" w:sz="8" w:space="0" w:color="auto"/>
              <w:right w:val="single" w:sz="4" w:space="0" w:color="auto"/>
            </w:tcBorders>
            <w:shd w:val="clear" w:color="000000" w:fill="D9E1F2"/>
            <w:noWrap/>
            <w:vAlign w:val="center"/>
            <w:hideMark/>
          </w:tcPr>
          <w:p w14:paraId="396E88F4" w14:textId="7C8CCD2F"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3</w:t>
            </w:r>
            <w:r w:rsidR="00794F3A">
              <w:rPr>
                <w:rFonts w:ascii="Open Sans" w:hAnsi="Open Sans" w:cs="Open Sans"/>
                <w:color w:val="000000"/>
                <w:sz w:val="20"/>
              </w:rPr>
              <w:t>2</w:t>
            </w:r>
          </w:p>
        </w:tc>
        <w:tc>
          <w:tcPr>
            <w:tcW w:w="1017" w:type="dxa"/>
            <w:tcBorders>
              <w:top w:val="nil"/>
              <w:left w:val="nil"/>
              <w:bottom w:val="single" w:sz="8" w:space="0" w:color="auto"/>
              <w:right w:val="single" w:sz="8" w:space="0" w:color="auto"/>
            </w:tcBorders>
            <w:shd w:val="clear" w:color="000000" w:fill="D9E1F2"/>
            <w:noWrap/>
            <w:vAlign w:val="center"/>
            <w:hideMark/>
          </w:tcPr>
          <w:p w14:paraId="6088DC5E" w14:textId="1C9101FD" w:rsidR="00BE48EC" w:rsidRPr="009E0E1F" w:rsidRDefault="00BE48EC" w:rsidP="00AC010D">
            <w:pPr>
              <w:spacing w:before="0" w:after="0" w:line="240" w:lineRule="auto"/>
              <w:contextualSpacing/>
              <w:jc w:val="center"/>
              <w:rPr>
                <w:rFonts w:ascii="Open Sans" w:hAnsi="Open Sans" w:cs="Open Sans"/>
                <w:color w:val="000000"/>
                <w:sz w:val="20"/>
              </w:rPr>
            </w:pPr>
            <w:r w:rsidRPr="009E0E1F">
              <w:rPr>
                <w:rFonts w:ascii="Open Sans" w:hAnsi="Open Sans" w:cs="Open Sans"/>
                <w:color w:val="000000"/>
                <w:sz w:val="20"/>
              </w:rPr>
              <w:t>1</w:t>
            </w:r>
            <w:r w:rsidR="00794F3A">
              <w:rPr>
                <w:rFonts w:ascii="Open Sans" w:hAnsi="Open Sans" w:cs="Open Sans"/>
                <w:color w:val="000000"/>
                <w:sz w:val="20"/>
              </w:rPr>
              <w:t>8</w:t>
            </w:r>
            <w:r w:rsidRPr="009E0E1F">
              <w:rPr>
                <w:rFonts w:ascii="Open Sans" w:hAnsi="Open Sans" w:cs="Open Sans"/>
                <w:color w:val="000000"/>
                <w:sz w:val="20"/>
              </w:rPr>
              <w:t>%</w:t>
            </w:r>
          </w:p>
        </w:tc>
      </w:tr>
      <w:bookmarkEnd w:id="21"/>
    </w:tbl>
    <w:p w14:paraId="3A3685AA" w14:textId="77777777" w:rsidR="00CB2437" w:rsidRPr="005729CD" w:rsidRDefault="00CB2437" w:rsidP="00216894">
      <w:pPr>
        <w:pStyle w:val="Akapitzlist"/>
        <w:spacing w:before="0" w:after="0" w:line="300" w:lineRule="auto"/>
        <w:ind w:left="0"/>
        <w:contextualSpacing w:val="0"/>
        <w:jc w:val="both"/>
        <w:rPr>
          <w:szCs w:val="24"/>
        </w:rPr>
      </w:pPr>
    </w:p>
    <w:p w14:paraId="52EF790E" w14:textId="77777777" w:rsidR="00945605" w:rsidRDefault="00C62BF8" w:rsidP="00242C56">
      <w:pPr>
        <w:pStyle w:val="Nagwek1"/>
        <w:rPr>
          <w:b/>
          <w:sz w:val="28"/>
          <w:szCs w:val="28"/>
        </w:rPr>
      </w:pPr>
      <w:bookmarkStart w:id="25" w:name="_Toc137715732"/>
      <w:bookmarkStart w:id="26" w:name="_Toc433025691"/>
      <w:bookmarkStart w:id="27" w:name="_Toc11745043"/>
      <w:bookmarkStart w:id="28" w:name="_Toc11756039"/>
      <w:r w:rsidRPr="009E0E1F">
        <w:rPr>
          <w:b/>
          <w:sz w:val="28"/>
          <w:szCs w:val="28"/>
        </w:rPr>
        <w:t>Wymiar, zasady i forma odbywania</w:t>
      </w:r>
      <w:bookmarkStart w:id="29" w:name="_Toc137715733"/>
      <w:bookmarkEnd w:id="25"/>
    </w:p>
    <w:p w14:paraId="065F835F" w14:textId="60C72551" w:rsidR="00021C7B" w:rsidRPr="009E0E1F" w:rsidRDefault="00C62BF8" w:rsidP="00242C56">
      <w:pPr>
        <w:pStyle w:val="Nagwek1"/>
        <w:rPr>
          <w:b/>
          <w:sz w:val="28"/>
          <w:szCs w:val="28"/>
        </w:rPr>
      </w:pPr>
      <w:r w:rsidRPr="009E0E1F">
        <w:rPr>
          <w:b/>
          <w:sz w:val="28"/>
          <w:szCs w:val="28"/>
        </w:rPr>
        <w:t>praktyk zawodowych</w:t>
      </w:r>
      <w:bookmarkEnd w:id="26"/>
      <w:bookmarkEnd w:id="27"/>
      <w:bookmarkEnd w:id="28"/>
      <w:bookmarkEnd w:id="29"/>
    </w:p>
    <w:p w14:paraId="193F948D" w14:textId="71C3F661" w:rsidR="00C62BF8" w:rsidRPr="009E0E1F" w:rsidRDefault="00C62BF8" w:rsidP="00242C56">
      <w:pPr>
        <w:spacing w:before="120" w:after="0" w:line="300" w:lineRule="auto"/>
        <w:jc w:val="both"/>
        <w:rPr>
          <w:rFonts w:ascii="Open Sans" w:hAnsi="Open Sans" w:cs="Open Sans"/>
          <w:szCs w:val="24"/>
        </w:rPr>
      </w:pPr>
      <w:r w:rsidRPr="009E0E1F">
        <w:rPr>
          <w:rFonts w:ascii="Open Sans" w:hAnsi="Open Sans" w:cs="Open Sans"/>
          <w:szCs w:val="24"/>
        </w:rPr>
        <w:t>Podstawowa jednostka organizacyjna uczelni prowadząca kształcenie na określonym kierunku studiów i poziomie kształcenia o profilu praktycznym jest obowiązana uwzględnić w</w:t>
      </w:r>
      <w:r w:rsidR="0002460F" w:rsidRPr="009E0E1F">
        <w:rPr>
          <w:rFonts w:ascii="Open Sans" w:hAnsi="Open Sans" w:cs="Open Sans"/>
          <w:szCs w:val="24"/>
        </w:rPr>
        <w:t xml:space="preserve"> </w:t>
      </w:r>
      <w:r w:rsidRPr="009E0E1F">
        <w:rPr>
          <w:rFonts w:ascii="Open Sans" w:hAnsi="Open Sans" w:cs="Open Sans"/>
          <w:szCs w:val="24"/>
        </w:rPr>
        <w:t>programie kształcenia sześciomiesięczne praktyki zawodowe.</w:t>
      </w:r>
    </w:p>
    <w:p w14:paraId="3732B22D" w14:textId="1545CF15" w:rsidR="00C62BF8" w:rsidRPr="009E0E1F" w:rsidRDefault="00C62BF8" w:rsidP="00F86A15">
      <w:pPr>
        <w:suppressAutoHyphens/>
        <w:spacing w:before="0" w:after="0" w:line="300" w:lineRule="auto"/>
        <w:jc w:val="both"/>
        <w:rPr>
          <w:rFonts w:ascii="Open Sans" w:hAnsi="Open Sans" w:cs="Open Sans"/>
          <w:szCs w:val="24"/>
        </w:rPr>
      </w:pPr>
      <w:r w:rsidRPr="009E0E1F">
        <w:rPr>
          <w:rFonts w:ascii="Open Sans" w:hAnsi="Open Sans" w:cs="Open Sans"/>
          <w:szCs w:val="24"/>
        </w:rPr>
        <w:t xml:space="preserve">Studia w Państwowej </w:t>
      </w:r>
      <w:r w:rsidR="009E0E1F">
        <w:rPr>
          <w:rFonts w:ascii="Open Sans" w:hAnsi="Open Sans" w:cs="Open Sans"/>
          <w:szCs w:val="24"/>
        </w:rPr>
        <w:t>Akademii Nauk Stosowanych</w:t>
      </w:r>
      <w:r w:rsidRPr="009E0E1F">
        <w:rPr>
          <w:rFonts w:ascii="Open Sans" w:hAnsi="Open Sans" w:cs="Open Sans"/>
          <w:szCs w:val="24"/>
        </w:rPr>
        <w:t xml:space="preserve"> w Głogowie </w:t>
      </w:r>
      <w:r w:rsidR="00B44A18" w:rsidRPr="009E0E1F">
        <w:rPr>
          <w:rFonts w:ascii="Open Sans" w:hAnsi="Open Sans" w:cs="Open Sans"/>
          <w:szCs w:val="24"/>
        </w:rPr>
        <w:t>(</w:t>
      </w:r>
      <w:r w:rsidRPr="009E0E1F">
        <w:rPr>
          <w:rFonts w:ascii="Open Sans" w:hAnsi="Open Sans" w:cs="Open Sans"/>
          <w:szCs w:val="24"/>
        </w:rPr>
        <w:t>zwanej dalej Uczelnią</w:t>
      </w:r>
      <w:r w:rsidR="00B44A18" w:rsidRPr="009E0E1F">
        <w:rPr>
          <w:rFonts w:ascii="Open Sans" w:hAnsi="Open Sans" w:cs="Open Sans"/>
          <w:szCs w:val="24"/>
        </w:rPr>
        <w:t>)</w:t>
      </w:r>
      <w:r w:rsidRPr="009E0E1F">
        <w:rPr>
          <w:rFonts w:ascii="Open Sans" w:hAnsi="Open Sans" w:cs="Open Sans"/>
          <w:szCs w:val="24"/>
        </w:rPr>
        <w:t xml:space="preserve"> obejmują praktyki zawodowe będące integralną częścią procesu kształcenia. Cele praktyk zawodowych oraz szczegółowe warunki ich organizacji, czas realizacji, zasady zaliczania, terminy oraz obowiązki studentów odbywających praktyki zawodowe określa „Regulamin praktyk zawodowych”.</w:t>
      </w:r>
      <w:r w:rsidR="008E067A" w:rsidRPr="009E0E1F">
        <w:rPr>
          <w:rFonts w:ascii="Open Sans" w:hAnsi="Open Sans" w:cs="Open Sans"/>
          <w:szCs w:val="24"/>
        </w:rPr>
        <w:t xml:space="preserve"> </w:t>
      </w:r>
      <w:r w:rsidRPr="009E0E1F">
        <w:rPr>
          <w:rFonts w:ascii="Open Sans" w:hAnsi="Open Sans" w:cs="Open Sans"/>
          <w:szCs w:val="24"/>
        </w:rPr>
        <w:t>Nad prawidłową realizacją praktyk zawodowych czuwa Opiekun Praktyk Zawodowych.</w:t>
      </w:r>
    </w:p>
    <w:p w14:paraId="2EEA30BB" w14:textId="64DA1047" w:rsidR="00C62BF8" w:rsidRPr="009E0E1F" w:rsidRDefault="00744A2A" w:rsidP="00F86A15">
      <w:pPr>
        <w:suppressAutoHyphens/>
        <w:spacing w:before="0" w:after="0" w:line="300" w:lineRule="auto"/>
        <w:jc w:val="both"/>
        <w:rPr>
          <w:rFonts w:ascii="Open Sans" w:hAnsi="Open Sans" w:cs="Open Sans"/>
          <w:szCs w:val="24"/>
        </w:rPr>
      </w:pPr>
      <w:r w:rsidRPr="009E0E1F">
        <w:rPr>
          <w:rFonts w:ascii="Open Sans" w:hAnsi="Open Sans" w:cs="Open Sans"/>
          <w:szCs w:val="24"/>
        </w:rPr>
        <w:t xml:space="preserve">Studenci kierunku </w:t>
      </w:r>
      <w:r w:rsidR="00A3766D" w:rsidRPr="009E0E1F">
        <w:rPr>
          <w:rFonts w:ascii="Open Sans" w:hAnsi="Open Sans" w:cs="Open Sans"/>
          <w:i/>
          <w:szCs w:val="24"/>
        </w:rPr>
        <w:t>N</w:t>
      </w:r>
      <w:r w:rsidRPr="009E0E1F">
        <w:rPr>
          <w:rFonts w:ascii="Open Sans" w:hAnsi="Open Sans" w:cs="Open Sans"/>
          <w:i/>
          <w:szCs w:val="24"/>
        </w:rPr>
        <w:t>owe m</w:t>
      </w:r>
      <w:r w:rsidR="00C62BF8" w:rsidRPr="009E0E1F">
        <w:rPr>
          <w:rFonts w:ascii="Open Sans" w:hAnsi="Open Sans" w:cs="Open Sans"/>
          <w:i/>
          <w:szCs w:val="24"/>
        </w:rPr>
        <w:t>edia</w:t>
      </w:r>
      <w:r w:rsidR="00C62BF8" w:rsidRPr="009E0E1F">
        <w:rPr>
          <w:rFonts w:ascii="Open Sans" w:hAnsi="Open Sans" w:cs="Open Sans"/>
          <w:szCs w:val="24"/>
        </w:rPr>
        <w:t xml:space="preserve"> odbywają sześciomiesięczną praktykę zawodową w</w:t>
      </w:r>
      <w:r w:rsidR="00B76027" w:rsidRPr="00B72196">
        <w:rPr>
          <w:rFonts w:ascii="Open Sans" w:hAnsi="Open Sans" w:cs="Open Sans"/>
        </w:rPr>
        <w:t> </w:t>
      </w:r>
      <w:r w:rsidR="00C62BF8" w:rsidRPr="009E0E1F">
        <w:rPr>
          <w:rFonts w:ascii="Open Sans" w:hAnsi="Open Sans" w:cs="Open Sans"/>
          <w:szCs w:val="24"/>
        </w:rPr>
        <w:t xml:space="preserve">IV </w:t>
      </w:r>
      <w:r w:rsidR="00945605">
        <w:rPr>
          <w:rFonts w:ascii="Open Sans" w:hAnsi="Open Sans" w:cs="Open Sans"/>
          <w:szCs w:val="24"/>
        </w:rPr>
        <w:t xml:space="preserve">i V </w:t>
      </w:r>
      <w:r w:rsidR="00C62BF8" w:rsidRPr="009E0E1F">
        <w:rPr>
          <w:rFonts w:ascii="Open Sans" w:hAnsi="Open Sans" w:cs="Open Sans"/>
          <w:szCs w:val="24"/>
        </w:rPr>
        <w:t>semestrze.</w:t>
      </w:r>
    </w:p>
    <w:p w14:paraId="695C3B3D" w14:textId="102A6485" w:rsidR="00C62BF8" w:rsidRPr="009E0E1F" w:rsidRDefault="00C62BF8" w:rsidP="00F86A15">
      <w:pPr>
        <w:suppressAutoHyphens/>
        <w:spacing w:before="0" w:after="0" w:line="300" w:lineRule="auto"/>
        <w:jc w:val="both"/>
        <w:rPr>
          <w:rFonts w:ascii="Open Sans" w:hAnsi="Open Sans" w:cs="Open Sans"/>
          <w:szCs w:val="24"/>
        </w:rPr>
      </w:pPr>
      <w:r w:rsidRPr="009E0E1F">
        <w:rPr>
          <w:rFonts w:ascii="Open Sans" w:hAnsi="Open Sans" w:cs="Open Sans"/>
          <w:szCs w:val="24"/>
        </w:rPr>
        <w:t>Łączna liczba punktów ECTS uzyskanyc</w:t>
      </w:r>
      <w:r w:rsidR="00744A2A" w:rsidRPr="009E0E1F">
        <w:rPr>
          <w:rFonts w:ascii="Open Sans" w:hAnsi="Open Sans" w:cs="Open Sans"/>
          <w:szCs w:val="24"/>
        </w:rPr>
        <w:t xml:space="preserve">h przez studenta na kierunku </w:t>
      </w:r>
      <w:r w:rsidR="00A3766D" w:rsidRPr="009E0E1F">
        <w:rPr>
          <w:rFonts w:ascii="Open Sans" w:hAnsi="Open Sans" w:cs="Open Sans"/>
          <w:i/>
          <w:szCs w:val="24"/>
        </w:rPr>
        <w:t>N</w:t>
      </w:r>
      <w:r w:rsidR="00744A2A" w:rsidRPr="009E0E1F">
        <w:rPr>
          <w:rFonts w:ascii="Open Sans" w:hAnsi="Open Sans" w:cs="Open Sans"/>
          <w:i/>
          <w:szCs w:val="24"/>
        </w:rPr>
        <w:t>owe m</w:t>
      </w:r>
      <w:r w:rsidRPr="009E0E1F">
        <w:rPr>
          <w:rFonts w:ascii="Open Sans" w:hAnsi="Open Sans" w:cs="Open Sans"/>
          <w:i/>
          <w:szCs w:val="24"/>
        </w:rPr>
        <w:t>edia</w:t>
      </w:r>
      <w:r w:rsidRPr="009E0E1F">
        <w:rPr>
          <w:rFonts w:ascii="Open Sans" w:hAnsi="Open Sans" w:cs="Open Sans"/>
          <w:szCs w:val="24"/>
        </w:rPr>
        <w:t xml:space="preserve"> w</w:t>
      </w:r>
      <w:r w:rsidR="00B76027" w:rsidRPr="00B72196">
        <w:rPr>
          <w:rFonts w:ascii="Open Sans" w:hAnsi="Open Sans" w:cs="Open Sans"/>
        </w:rPr>
        <w:t> </w:t>
      </w:r>
      <w:r w:rsidRPr="009E0E1F">
        <w:rPr>
          <w:rFonts w:ascii="Open Sans" w:hAnsi="Open Sans" w:cs="Open Sans"/>
          <w:szCs w:val="24"/>
        </w:rPr>
        <w:t>ramach praktyk zawodowych wynosi 3</w:t>
      </w:r>
      <w:r w:rsidR="00945605">
        <w:rPr>
          <w:rFonts w:ascii="Open Sans" w:hAnsi="Open Sans" w:cs="Open Sans"/>
          <w:szCs w:val="24"/>
        </w:rPr>
        <w:t>2</w:t>
      </w:r>
      <w:r w:rsidRPr="009E0E1F">
        <w:rPr>
          <w:rFonts w:ascii="Open Sans" w:hAnsi="Open Sans" w:cs="Open Sans"/>
          <w:szCs w:val="24"/>
        </w:rPr>
        <w:t xml:space="preserve"> pkt. ECTS</w:t>
      </w:r>
      <w:r w:rsidR="008E067A" w:rsidRPr="009E0E1F">
        <w:rPr>
          <w:rFonts w:ascii="Open Sans" w:hAnsi="Open Sans" w:cs="Open Sans"/>
          <w:b/>
          <w:szCs w:val="24"/>
        </w:rPr>
        <w:t xml:space="preserve"> </w:t>
      </w:r>
      <w:r w:rsidRPr="009E0E1F">
        <w:rPr>
          <w:rFonts w:ascii="Open Sans" w:hAnsi="Open Sans" w:cs="Open Sans"/>
          <w:szCs w:val="24"/>
        </w:rPr>
        <w:t>w całym cyklu kształcenia o</w:t>
      </w:r>
      <w:r w:rsidR="00B76027" w:rsidRPr="00B72196">
        <w:rPr>
          <w:rFonts w:ascii="Open Sans" w:hAnsi="Open Sans" w:cs="Open Sans"/>
        </w:rPr>
        <w:t> </w:t>
      </w:r>
      <w:r w:rsidRPr="009E0E1F">
        <w:rPr>
          <w:rFonts w:ascii="Open Sans" w:hAnsi="Open Sans" w:cs="Open Sans"/>
          <w:szCs w:val="24"/>
        </w:rPr>
        <w:t>profilu praktycznym.</w:t>
      </w:r>
    </w:p>
    <w:p w14:paraId="1259940A" w14:textId="5B1A5B15" w:rsidR="008E067A" w:rsidRPr="009E0E1F" w:rsidRDefault="008E067A" w:rsidP="00216894">
      <w:pPr>
        <w:tabs>
          <w:tab w:val="left" w:pos="1005"/>
        </w:tabs>
        <w:spacing w:before="0" w:after="0" w:line="300" w:lineRule="auto"/>
        <w:jc w:val="both"/>
        <w:rPr>
          <w:rFonts w:ascii="Open Sans" w:hAnsi="Open Sans" w:cs="Open Sans"/>
          <w:szCs w:val="24"/>
        </w:rPr>
      </w:pPr>
    </w:p>
    <w:p w14:paraId="03D1A2EA" w14:textId="7173E4CA" w:rsidR="008E067A" w:rsidRPr="00907F2B" w:rsidRDefault="00C62BF8" w:rsidP="00907F2B">
      <w:pPr>
        <w:pStyle w:val="Nagwek1"/>
        <w:rPr>
          <w:b/>
          <w:sz w:val="28"/>
        </w:rPr>
      </w:pPr>
      <w:bookmarkStart w:id="30" w:name="_Toc11745044"/>
      <w:bookmarkStart w:id="31" w:name="_Toc11756040"/>
      <w:bookmarkStart w:id="32" w:name="_Toc137715734"/>
      <w:bookmarkStart w:id="33" w:name="_Toc433025687"/>
      <w:r w:rsidRPr="005729CD">
        <w:rPr>
          <w:b/>
          <w:sz w:val="28"/>
        </w:rPr>
        <w:t>Moduły kształcenia</w:t>
      </w:r>
      <w:bookmarkEnd w:id="30"/>
      <w:bookmarkEnd w:id="31"/>
      <w:bookmarkEnd w:id="32"/>
    </w:p>
    <w:p w14:paraId="46676189" w14:textId="75E40DE2" w:rsidR="00422472" w:rsidRPr="00C95617" w:rsidRDefault="00C62BF8" w:rsidP="00216894">
      <w:pPr>
        <w:spacing w:before="0" w:after="0" w:line="300" w:lineRule="auto"/>
        <w:contextualSpacing/>
        <w:jc w:val="both"/>
        <w:rPr>
          <w:rFonts w:ascii="Open Sans" w:hAnsi="Open Sans" w:cs="Open Sans"/>
          <w:szCs w:val="24"/>
        </w:rPr>
      </w:pPr>
      <w:r w:rsidRPr="00097CE7">
        <w:rPr>
          <w:rFonts w:ascii="Open Sans" w:hAnsi="Open Sans" w:cs="Open Sans"/>
          <w:szCs w:val="24"/>
        </w:rPr>
        <w:t>Studia realizowane są w następujących modułach:</w:t>
      </w:r>
    </w:p>
    <w:tbl>
      <w:tblPr>
        <w:tblW w:w="8900" w:type="dxa"/>
        <w:tblCellMar>
          <w:left w:w="70" w:type="dxa"/>
          <w:right w:w="70" w:type="dxa"/>
        </w:tblCellMar>
        <w:tblLook w:val="04A0" w:firstRow="1" w:lastRow="0" w:firstColumn="1" w:lastColumn="0" w:noHBand="0" w:noVBand="1"/>
      </w:tblPr>
      <w:tblGrid>
        <w:gridCol w:w="519"/>
        <w:gridCol w:w="5511"/>
        <w:gridCol w:w="958"/>
        <w:gridCol w:w="958"/>
        <w:gridCol w:w="794"/>
        <w:gridCol w:w="160"/>
      </w:tblGrid>
      <w:tr w:rsidR="009B6E93" w:rsidRPr="009B6E93" w14:paraId="1612F9AC" w14:textId="77777777" w:rsidTr="00B76027">
        <w:trPr>
          <w:gridAfter w:val="1"/>
          <w:wAfter w:w="160" w:type="dxa"/>
          <w:trHeight w:val="517"/>
        </w:trPr>
        <w:tc>
          <w:tcPr>
            <w:tcW w:w="519" w:type="dxa"/>
            <w:vMerge w:val="restart"/>
            <w:tcBorders>
              <w:top w:val="single" w:sz="8" w:space="0" w:color="auto"/>
              <w:left w:val="single" w:sz="8" w:space="0" w:color="auto"/>
              <w:bottom w:val="single" w:sz="8" w:space="0" w:color="000000"/>
              <w:right w:val="single" w:sz="8" w:space="0" w:color="auto"/>
            </w:tcBorders>
            <w:shd w:val="clear" w:color="auto" w:fill="666699"/>
            <w:vAlign w:val="bottom"/>
            <w:hideMark/>
          </w:tcPr>
          <w:p w14:paraId="15068107" w14:textId="77777777" w:rsidR="009B6E93" w:rsidRPr="009B6E93" w:rsidRDefault="009B6E93" w:rsidP="009B6E93">
            <w:pPr>
              <w:spacing w:before="0" w:after="0" w:line="240" w:lineRule="auto"/>
              <w:jc w:val="both"/>
              <w:rPr>
                <w:rFonts w:ascii="Open Sans" w:hAnsi="Open Sans" w:cs="Open Sans"/>
                <w:b/>
                <w:bCs/>
                <w:color w:val="FFFFFF"/>
                <w:sz w:val="20"/>
              </w:rPr>
            </w:pPr>
            <w:bookmarkStart w:id="34" w:name="_Toc11745045"/>
            <w:bookmarkStart w:id="35" w:name="_Toc11756041"/>
            <w:bookmarkStart w:id="36" w:name="_Toc433025688"/>
            <w:bookmarkEnd w:id="33"/>
            <w:r w:rsidRPr="009B6E93">
              <w:rPr>
                <w:rFonts w:ascii="Open Sans" w:hAnsi="Open Sans" w:cs="Open Sans"/>
                <w:b/>
                <w:bCs/>
                <w:color w:val="FFFFFF"/>
                <w:sz w:val="20"/>
              </w:rPr>
              <w:lastRenderedPageBreak/>
              <w:t>L.p.</w:t>
            </w:r>
          </w:p>
        </w:tc>
        <w:tc>
          <w:tcPr>
            <w:tcW w:w="5511" w:type="dxa"/>
            <w:vMerge w:val="restart"/>
            <w:tcBorders>
              <w:top w:val="single" w:sz="8" w:space="0" w:color="auto"/>
              <w:left w:val="single" w:sz="8" w:space="0" w:color="auto"/>
              <w:bottom w:val="single" w:sz="8" w:space="0" w:color="auto"/>
              <w:right w:val="single" w:sz="8" w:space="0" w:color="auto"/>
            </w:tcBorders>
            <w:shd w:val="clear" w:color="auto" w:fill="666699"/>
            <w:vAlign w:val="bottom"/>
            <w:hideMark/>
          </w:tcPr>
          <w:p w14:paraId="3590B11A" w14:textId="77777777" w:rsidR="009B6E93" w:rsidRPr="009B6E93" w:rsidRDefault="009B6E93" w:rsidP="009B6E93">
            <w:pPr>
              <w:spacing w:before="0" w:after="0" w:line="240" w:lineRule="auto"/>
              <w:jc w:val="both"/>
              <w:rPr>
                <w:rFonts w:ascii="Open Sans" w:hAnsi="Open Sans" w:cs="Open Sans"/>
                <w:b/>
                <w:bCs/>
                <w:color w:val="FFFFFF"/>
                <w:sz w:val="20"/>
              </w:rPr>
            </w:pPr>
            <w:r w:rsidRPr="009B6E93">
              <w:rPr>
                <w:rFonts w:ascii="Open Sans" w:hAnsi="Open Sans" w:cs="Open Sans"/>
                <w:b/>
                <w:bCs/>
                <w:color w:val="FFFFFF" w:themeColor="background1"/>
                <w:sz w:val="20"/>
              </w:rPr>
              <w:t>Nazwa modułu</w:t>
            </w:r>
          </w:p>
        </w:tc>
        <w:tc>
          <w:tcPr>
            <w:tcW w:w="958" w:type="dxa"/>
            <w:vMerge w:val="restart"/>
            <w:tcBorders>
              <w:top w:val="single" w:sz="8" w:space="0" w:color="auto"/>
              <w:left w:val="single" w:sz="8" w:space="0" w:color="auto"/>
              <w:bottom w:val="single" w:sz="8" w:space="0" w:color="000000"/>
              <w:right w:val="single" w:sz="8" w:space="0" w:color="auto"/>
            </w:tcBorders>
            <w:shd w:val="clear" w:color="auto" w:fill="666699"/>
            <w:vAlign w:val="bottom"/>
            <w:hideMark/>
          </w:tcPr>
          <w:p w14:paraId="2001F9CD" w14:textId="77777777" w:rsidR="00152B72" w:rsidRDefault="009B6E93" w:rsidP="009B6E93">
            <w:pPr>
              <w:spacing w:before="0" w:after="0" w:line="240" w:lineRule="auto"/>
              <w:jc w:val="center"/>
              <w:rPr>
                <w:rFonts w:ascii="Open Sans" w:hAnsi="Open Sans" w:cs="Open Sans"/>
                <w:b/>
                <w:bCs/>
                <w:color w:val="FFFFFF" w:themeColor="background1"/>
                <w:sz w:val="20"/>
              </w:rPr>
            </w:pPr>
            <w:r w:rsidRPr="009B6E93">
              <w:rPr>
                <w:rFonts w:ascii="Open Sans" w:hAnsi="Open Sans" w:cs="Open Sans"/>
                <w:b/>
                <w:bCs/>
                <w:color w:val="FFFFFF" w:themeColor="background1"/>
                <w:sz w:val="20"/>
              </w:rPr>
              <w:t>Ilość</w:t>
            </w:r>
          </w:p>
          <w:p w14:paraId="3F369D26" w14:textId="59B2A9A4" w:rsidR="00152B72" w:rsidRDefault="00152B72" w:rsidP="009B6E93">
            <w:pPr>
              <w:spacing w:before="0" w:after="0" w:line="240" w:lineRule="auto"/>
              <w:jc w:val="center"/>
              <w:rPr>
                <w:rFonts w:ascii="Open Sans" w:hAnsi="Open Sans" w:cs="Open Sans"/>
                <w:b/>
                <w:bCs/>
                <w:color w:val="FFFFFF" w:themeColor="background1"/>
                <w:sz w:val="20"/>
              </w:rPr>
            </w:pPr>
            <w:r>
              <w:rPr>
                <w:rFonts w:ascii="Open Sans" w:hAnsi="Open Sans" w:cs="Open Sans"/>
                <w:b/>
                <w:bCs/>
                <w:color w:val="FFFFFF" w:themeColor="background1"/>
                <w:sz w:val="20"/>
              </w:rPr>
              <w:t>g</w:t>
            </w:r>
            <w:r w:rsidR="009B6E93" w:rsidRPr="009B6E93">
              <w:rPr>
                <w:rFonts w:ascii="Open Sans" w:hAnsi="Open Sans" w:cs="Open Sans"/>
                <w:b/>
                <w:bCs/>
                <w:color w:val="FFFFFF" w:themeColor="background1"/>
                <w:sz w:val="20"/>
              </w:rPr>
              <w:t>odzin</w:t>
            </w:r>
          </w:p>
          <w:p w14:paraId="0AE6F7D5" w14:textId="48C4C140" w:rsidR="009B6E93" w:rsidRPr="009B6E93" w:rsidRDefault="009B6E93" w:rsidP="009B6E93">
            <w:pPr>
              <w:spacing w:before="0" w:after="0" w:line="240" w:lineRule="auto"/>
              <w:jc w:val="center"/>
              <w:rPr>
                <w:rFonts w:ascii="Open Sans" w:hAnsi="Open Sans" w:cs="Open Sans"/>
                <w:b/>
                <w:bCs/>
                <w:color w:val="FFFFFF"/>
                <w:sz w:val="20"/>
              </w:rPr>
            </w:pPr>
            <w:proofErr w:type="spellStart"/>
            <w:r w:rsidRPr="009B6E93">
              <w:rPr>
                <w:rFonts w:ascii="Open Sans" w:hAnsi="Open Sans" w:cs="Open Sans"/>
                <w:b/>
                <w:bCs/>
                <w:color w:val="FFFFFF" w:themeColor="background1"/>
                <w:sz w:val="20"/>
              </w:rPr>
              <w:t>st</w:t>
            </w:r>
            <w:proofErr w:type="spellEnd"/>
            <w:r w:rsidRPr="009B6E93">
              <w:rPr>
                <w:rFonts w:ascii="Open Sans" w:hAnsi="Open Sans" w:cs="Open Sans"/>
                <w:b/>
                <w:bCs/>
                <w:color w:val="FFFFFF" w:themeColor="background1"/>
                <w:sz w:val="20"/>
              </w:rPr>
              <w:t xml:space="preserve"> </w:t>
            </w:r>
          </w:p>
        </w:tc>
        <w:tc>
          <w:tcPr>
            <w:tcW w:w="958"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65F91" w:themeFill="accent1" w:themeFillShade="BF"/>
            <w:vAlign w:val="bottom"/>
            <w:hideMark/>
          </w:tcPr>
          <w:p w14:paraId="0911B3D7" w14:textId="77777777" w:rsidR="00152B72" w:rsidRDefault="009B6E93" w:rsidP="009B6E93">
            <w:pPr>
              <w:spacing w:before="0" w:after="0" w:line="240" w:lineRule="auto"/>
              <w:jc w:val="center"/>
              <w:rPr>
                <w:rFonts w:ascii="Open Sans" w:hAnsi="Open Sans" w:cs="Open Sans"/>
                <w:b/>
                <w:bCs/>
                <w:color w:val="FFFFFF" w:themeColor="background1"/>
                <w:sz w:val="20"/>
              </w:rPr>
            </w:pPr>
            <w:r w:rsidRPr="009B6E93">
              <w:rPr>
                <w:rFonts w:ascii="Open Sans" w:hAnsi="Open Sans" w:cs="Open Sans"/>
                <w:b/>
                <w:bCs/>
                <w:color w:val="FFFFFF" w:themeColor="background1"/>
                <w:sz w:val="20"/>
              </w:rPr>
              <w:t>Ilość</w:t>
            </w:r>
          </w:p>
          <w:p w14:paraId="1722B366" w14:textId="31C65085" w:rsidR="00152B72" w:rsidRDefault="00152B72" w:rsidP="009B6E93">
            <w:pPr>
              <w:spacing w:before="0" w:after="0" w:line="240" w:lineRule="auto"/>
              <w:jc w:val="center"/>
              <w:rPr>
                <w:rFonts w:ascii="Open Sans" w:hAnsi="Open Sans" w:cs="Open Sans"/>
                <w:b/>
                <w:bCs/>
                <w:color w:val="FFFFFF" w:themeColor="background1"/>
                <w:sz w:val="20"/>
              </w:rPr>
            </w:pPr>
            <w:r>
              <w:rPr>
                <w:rFonts w:ascii="Open Sans" w:hAnsi="Open Sans" w:cs="Open Sans"/>
                <w:b/>
                <w:bCs/>
                <w:color w:val="FFFFFF" w:themeColor="background1"/>
                <w:sz w:val="20"/>
              </w:rPr>
              <w:t>g</w:t>
            </w:r>
            <w:r w:rsidR="009B6E93" w:rsidRPr="009B6E93">
              <w:rPr>
                <w:rFonts w:ascii="Open Sans" w:hAnsi="Open Sans" w:cs="Open Sans"/>
                <w:b/>
                <w:bCs/>
                <w:color w:val="FFFFFF" w:themeColor="background1"/>
                <w:sz w:val="20"/>
              </w:rPr>
              <w:t>odzin</w:t>
            </w:r>
          </w:p>
          <w:p w14:paraId="59BE617F" w14:textId="62F2C955" w:rsidR="009B6E93" w:rsidRPr="009B6E93" w:rsidRDefault="009B6E93" w:rsidP="009B6E93">
            <w:pPr>
              <w:spacing w:before="0" w:after="0" w:line="240" w:lineRule="auto"/>
              <w:jc w:val="center"/>
              <w:rPr>
                <w:rFonts w:ascii="Open Sans" w:hAnsi="Open Sans" w:cs="Open Sans"/>
                <w:b/>
                <w:bCs/>
                <w:color w:val="FFFFFF"/>
                <w:sz w:val="20"/>
              </w:rPr>
            </w:pPr>
            <w:proofErr w:type="spellStart"/>
            <w:r w:rsidRPr="009B6E93">
              <w:rPr>
                <w:rFonts w:ascii="Open Sans" w:hAnsi="Open Sans" w:cs="Open Sans"/>
                <w:b/>
                <w:bCs/>
                <w:color w:val="FFFFFF" w:themeColor="background1"/>
                <w:sz w:val="20"/>
              </w:rPr>
              <w:t>nst</w:t>
            </w:r>
            <w:proofErr w:type="spellEnd"/>
            <w:r w:rsidRPr="009B6E93">
              <w:rPr>
                <w:rFonts w:ascii="Open Sans" w:hAnsi="Open Sans" w:cs="Open Sans"/>
                <w:b/>
                <w:bCs/>
                <w:color w:val="FFFFFF" w:themeColor="background1"/>
                <w:sz w:val="20"/>
              </w:rPr>
              <w:t xml:space="preserve"> </w:t>
            </w:r>
          </w:p>
        </w:tc>
        <w:tc>
          <w:tcPr>
            <w:tcW w:w="794" w:type="dxa"/>
            <w:vMerge w:val="restart"/>
            <w:tcBorders>
              <w:top w:val="single" w:sz="8" w:space="0" w:color="auto"/>
              <w:left w:val="single" w:sz="8" w:space="0" w:color="auto"/>
              <w:bottom w:val="single" w:sz="8" w:space="0" w:color="000000"/>
              <w:right w:val="single" w:sz="8" w:space="0" w:color="auto"/>
            </w:tcBorders>
            <w:shd w:val="clear" w:color="auto" w:fill="666699"/>
            <w:vAlign w:val="bottom"/>
            <w:hideMark/>
          </w:tcPr>
          <w:p w14:paraId="77AF2B09" w14:textId="77777777" w:rsidR="009B6E93" w:rsidRPr="009B6E93" w:rsidRDefault="009B6E93" w:rsidP="009B6E93">
            <w:pPr>
              <w:spacing w:before="0" w:after="0" w:line="240" w:lineRule="auto"/>
              <w:jc w:val="center"/>
              <w:rPr>
                <w:rFonts w:ascii="Open Sans" w:hAnsi="Open Sans" w:cs="Open Sans"/>
                <w:b/>
                <w:bCs/>
                <w:color w:val="FFFFFF"/>
                <w:sz w:val="20"/>
              </w:rPr>
            </w:pPr>
            <w:r w:rsidRPr="009B6E93">
              <w:rPr>
                <w:rFonts w:ascii="Open Sans" w:hAnsi="Open Sans" w:cs="Open Sans"/>
                <w:b/>
                <w:bCs/>
                <w:color w:val="FFFFFF" w:themeColor="background1"/>
                <w:sz w:val="20"/>
              </w:rPr>
              <w:t>ECTS</w:t>
            </w:r>
          </w:p>
        </w:tc>
      </w:tr>
      <w:tr w:rsidR="009B6E93" w:rsidRPr="009B6E93" w14:paraId="5AFD23FE" w14:textId="77777777" w:rsidTr="00B76027">
        <w:trPr>
          <w:trHeight w:val="231"/>
        </w:trPr>
        <w:tc>
          <w:tcPr>
            <w:tcW w:w="519" w:type="dxa"/>
            <w:vMerge/>
            <w:tcBorders>
              <w:top w:val="single" w:sz="8" w:space="0" w:color="auto"/>
              <w:left w:val="single" w:sz="8" w:space="0" w:color="auto"/>
              <w:bottom w:val="single" w:sz="8" w:space="0" w:color="000000"/>
              <w:right w:val="single" w:sz="8" w:space="0" w:color="auto"/>
            </w:tcBorders>
            <w:vAlign w:val="center"/>
            <w:hideMark/>
          </w:tcPr>
          <w:p w14:paraId="710109A2" w14:textId="77777777" w:rsidR="009B6E93" w:rsidRPr="009B6E93" w:rsidRDefault="009B6E93" w:rsidP="009B6E93">
            <w:pPr>
              <w:spacing w:before="0" w:after="0" w:line="240" w:lineRule="auto"/>
              <w:rPr>
                <w:rFonts w:ascii="Open Sans" w:hAnsi="Open Sans" w:cs="Open Sans"/>
                <w:b/>
                <w:bCs/>
                <w:color w:val="FFFFFF"/>
                <w:sz w:val="20"/>
              </w:rPr>
            </w:pPr>
          </w:p>
        </w:tc>
        <w:tc>
          <w:tcPr>
            <w:tcW w:w="5511" w:type="dxa"/>
            <w:vMerge/>
            <w:tcBorders>
              <w:top w:val="single" w:sz="8" w:space="0" w:color="auto"/>
              <w:left w:val="single" w:sz="8" w:space="0" w:color="auto"/>
              <w:bottom w:val="single" w:sz="8" w:space="0" w:color="auto"/>
              <w:right w:val="single" w:sz="8" w:space="0" w:color="auto"/>
            </w:tcBorders>
            <w:vAlign w:val="center"/>
            <w:hideMark/>
          </w:tcPr>
          <w:p w14:paraId="4FDB7700" w14:textId="77777777" w:rsidR="009B6E93" w:rsidRPr="009B6E93" w:rsidRDefault="009B6E93" w:rsidP="009B6E93">
            <w:pPr>
              <w:spacing w:before="0" w:after="0" w:line="240" w:lineRule="auto"/>
              <w:rPr>
                <w:rFonts w:ascii="Open Sans" w:hAnsi="Open Sans" w:cs="Open Sans"/>
                <w:b/>
                <w:bCs/>
                <w:color w:val="FFFFFF"/>
                <w:sz w:val="20"/>
              </w:rPr>
            </w:pPr>
          </w:p>
        </w:tc>
        <w:tc>
          <w:tcPr>
            <w:tcW w:w="958" w:type="dxa"/>
            <w:vMerge/>
            <w:tcBorders>
              <w:top w:val="single" w:sz="8" w:space="0" w:color="auto"/>
              <w:left w:val="single" w:sz="8" w:space="0" w:color="auto"/>
              <w:bottom w:val="single" w:sz="8" w:space="0" w:color="000000"/>
              <w:right w:val="single" w:sz="8" w:space="0" w:color="auto"/>
            </w:tcBorders>
            <w:vAlign w:val="center"/>
            <w:hideMark/>
          </w:tcPr>
          <w:p w14:paraId="31710B40" w14:textId="77777777" w:rsidR="009B6E93" w:rsidRPr="009B6E93" w:rsidRDefault="009B6E93" w:rsidP="009B6E93">
            <w:pPr>
              <w:spacing w:before="0" w:after="0" w:line="240" w:lineRule="auto"/>
              <w:rPr>
                <w:rFonts w:ascii="Open Sans" w:hAnsi="Open Sans" w:cs="Open Sans"/>
                <w:b/>
                <w:bCs/>
                <w:color w:val="FFFFFF"/>
                <w:sz w:val="20"/>
              </w:rPr>
            </w:pPr>
          </w:p>
        </w:tc>
        <w:tc>
          <w:tcPr>
            <w:tcW w:w="958"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65F91" w:themeFill="accent1" w:themeFillShade="BF"/>
            <w:vAlign w:val="center"/>
            <w:hideMark/>
          </w:tcPr>
          <w:p w14:paraId="58C95E54" w14:textId="77777777" w:rsidR="009B6E93" w:rsidRPr="009B6E93" w:rsidRDefault="009B6E93" w:rsidP="009B6E93">
            <w:pPr>
              <w:spacing w:before="0" w:after="0" w:line="240" w:lineRule="auto"/>
              <w:rPr>
                <w:rFonts w:ascii="Open Sans" w:hAnsi="Open Sans" w:cs="Open Sans"/>
                <w:b/>
                <w:bCs/>
                <w:color w:val="FFFFFF"/>
                <w:sz w:val="20"/>
              </w:rPr>
            </w:pPr>
          </w:p>
        </w:tc>
        <w:tc>
          <w:tcPr>
            <w:tcW w:w="794" w:type="dxa"/>
            <w:vMerge/>
            <w:tcBorders>
              <w:top w:val="single" w:sz="8" w:space="0" w:color="auto"/>
              <w:left w:val="single" w:sz="8" w:space="0" w:color="auto"/>
              <w:bottom w:val="single" w:sz="8" w:space="0" w:color="000000"/>
              <w:right w:val="single" w:sz="8" w:space="0" w:color="auto"/>
            </w:tcBorders>
            <w:vAlign w:val="center"/>
            <w:hideMark/>
          </w:tcPr>
          <w:p w14:paraId="4034B2AE" w14:textId="77777777" w:rsidR="009B6E93" w:rsidRPr="009B6E93" w:rsidRDefault="009B6E93" w:rsidP="009B6E93">
            <w:pPr>
              <w:spacing w:before="0" w:after="0" w:line="240" w:lineRule="auto"/>
              <w:rPr>
                <w:rFonts w:ascii="Open Sans" w:hAnsi="Open Sans" w:cs="Open Sans"/>
                <w:b/>
                <w:bCs/>
                <w:color w:val="FFFFFF"/>
                <w:sz w:val="20"/>
              </w:rPr>
            </w:pPr>
          </w:p>
        </w:tc>
        <w:tc>
          <w:tcPr>
            <w:tcW w:w="160" w:type="dxa"/>
            <w:tcBorders>
              <w:top w:val="nil"/>
              <w:left w:val="nil"/>
              <w:bottom w:val="nil"/>
              <w:right w:val="nil"/>
            </w:tcBorders>
            <w:noWrap/>
            <w:vAlign w:val="bottom"/>
            <w:hideMark/>
          </w:tcPr>
          <w:p w14:paraId="40B781D8" w14:textId="77777777" w:rsidR="009B6E93" w:rsidRPr="009B6E93" w:rsidRDefault="009B6E93" w:rsidP="009B6E93">
            <w:pPr>
              <w:spacing w:before="0" w:after="0" w:line="240" w:lineRule="auto"/>
              <w:jc w:val="center"/>
              <w:rPr>
                <w:rFonts w:ascii="Open Sans" w:hAnsi="Open Sans" w:cs="Open Sans"/>
                <w:b/>
                <w:bCs/>
                <w:color w:val="FFFFFF"/>
                <w:sz w:val="20"/>
              </w:rPr>
            </w:pPr>
          </w:p>
        </w:tc>
      </w:tr>
      <w:tr w:rsidR="009B6E93" w:rsidRPr="009B6E93" w14:paraId="30C6B2E4" w14:textId="77777777" w:rsidTr="00B76027">
        <w:trPr>
          <w:trHeight w:val="520"/>
        </w:trPr>
        <w:tc>
          <w:tcPr>
            <w:tcW w:w="519" w:type="dxa"/>
            <w:tcBorders>
              <w:top w:val="nil"/>
              <w:left w:val="single" w:sz="8" w:space="0" w:color="auto"/>
              <w:bottom w:val="single" w:sz="8" w:space="0" w:color="auto"/>
              <w:right w:val="single" w:sz="8" w:space="0" w:color="auto"/>
            </w:tcBorders>
            <w:vAlign w:val="center"/>
            <w:hideMark/>
          </w:tcPr>
          <w:p w14:paraId="3C5AB006"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w:t>
            </w:r>
          </w:p>
        </w:tc>
        <w:tc>
          <w:tcPr>
            <w:tcW w:w="5511" w:type="dxa"/>
            <w:tcBorders>
              <w:top w:val="nil"/>
              <w:left w:val="nil"/>
              <w:bottom w:val="single" w:sz="8" w:space="0" w:color="auto"/>
              <w:right w:val="single" w:sz="8" w:space="0" w:color="auto"/>
            </w:tcBorders>
            <w:hideMark/>
          </w:tcPr>
          <w:p w14:paraId="7E1FAD78" w14:textId="1F78D1A7"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Moduł ogólny</w:t>
            </w:r>
            <w:r w:rsidRPr="009B6E93">
              <w:rPr>
                <w:rFonts w:ascii="Open Sans" w:hAnsi="Open Sans" w:cs="Open Sans"/>
                <w:sz w:val="20"/>
              </w:rPr>
              <w:t xml:space="preserve"> zawierający</w:t>
            </w:r>
            <w:r w:rsidRPr="009B6E93">
              <w:rPr>
                <w:rFonts w:ascii="Open Sans" w:hAnsi="Open Sans" w:cs="Open Sans"/>
                <w:b/>
                <w:bCs/>
                <w:sz w:val="20"/>
              </w:rPr>
              <w:t xml:space="preserve"> 1</w:t>
            </w:r>
            <w:r w:rsidR="00AC542C">
              <w:rPr>
                <w:rFonts w:ascii="Open Sans" w:hAnsi="Open Sans" w:cs="Open Sans"/>
                <w:b/>
                <w:bCs/>
                <w:sz w:val="20"/>
              </w:rPr>
              <w:t>1</w:t>
            </w:r>
            <w:r w:rsidRPr="009B6E93">
              <w:rPr>
                <w:rFonts w:ascii="Open Sans" w:hAnsi="Open Sans" w:cs="Open Sans"/>
                <w:b/>
                <w:bCs/>
                <w:sz w:val="20"/>
              </w:rPr>
              <w:t xml:space="preserve"> </w:t>
            </w:r>
            <w:r w:rsidRPr="009B6E93">
              <w:rPr>
                <w:rFonts w:ascii="Open Sans" w:hAnsi="Open Sans" w:cs="Open Sans"/>
                <w:sz w:val="20"/>
              </w:rPr>
              <w:t>przedmiotów ogólnouczelnianych i obowiązkowe szkolenia</w:t>
            </w:r>
          </w:p>
        </w:tc>
        <w:tc>
          <w:tcPr>
            <w:tcW w:w="958" w:type="dxa"/>
            <w:tcBorders>
              <w:top w:val="nil"/>
              <w:left w:val="nil"/>
              <w:bottom w:val="single" w:sz="8" w:space="0" w:color="4F81BD" w:themeColor="accent1"/>
              <w:right w:val="single" w:sz="8" w:space="0" w:color="000000" w:themeColor="text1"/>
            </w:tcBorders>
            <w:vAlign w:val="center"/>
            <w:hideMark/>
          </w:tcPr>
          <w:p w14:paraId="204EC5E3"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185</w:t>
            </w:r>
          </w:p>
        </w:tc>
        <w:tc>
          <w:tcPr>
            <w:tcW w:w="958" w:type="dxa"/>
            <w:tcBorders>
              <w:top w:val="nil"/>
              <w:left w:val="nil"/>
              <w:bottom w:val="single" w:sz="8" w:space="0" w:color="auto"/>
              <w:right w:val="single" w:sz="8" w:space="0" w:color="auto"/>
            </w:tcBorders>
            <w:vAlign w:val="center"/>
            <w:hideMark/>
          </w:tcPr>
          <w:p w14:paraId="090A6185"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77</w:t>
            </w:r>
          </w:p>
        </w:tc>
        <w:tc>
          <w:tcPr>
            <w:tcW w:w="794" w:type="dxa"/>
            <w:tcBorders>
              <w:top w:val="nil"/>
              <w:left w:val="nil"/>
              <w:bottom w:val="single" w:sz="8" w:space="0" w:color="auto"/>
              <w:right w:val="single" w:sz="8" w:space="0" w:color="auto"/>
            </w:tcBorders>
            <w:vAlign w:val="center"/>
            <w:hideMark/>
          </w:tcPr>
          <w:p w14:paraId="6E4BECCD"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8</w:t>
            </w:r>
          </w:p>
        </w:tc>
        <w:tc>
          <w:tcPr>
            <w:tcW w:w="160" w:type="dxa"/>
            <w:vAlign w:val="center"/>
            <w:hideMark/>
          </w:tcPr>
          <w:p w14:paraId="71C86B3B" w14:textId="77777777" w:rsidR="009B6E93" w:rsidRPr="009B6E93" w:rsidRDefault="009B6E93" w:rsidP="009B6E93">
            <w:pPr>
              <w:spacing w:before="0" w:after="0" w:line="240" w:lineRule="auto"/>
              <w:rPr>
                <w:rFonts w:ascii="Open Sans" w:hAnsi="Open Sans" w:cs="Open Sans"/>
                <w:sz w:val="20"/>
              </w:rPr>
            </w:pPr>
          </w:p>
        </w:tc>
      </w:tr>
      <w:tr w:rsidR="009B6E93" w:rsidRPr="009B6E93" w14:paraId="47AB438F" w14:textId="77777777" w:rsidTr="00B76027">
        <w:trPr>
          <w:trHeight w:val="520"/>
        </w:trPr>
        <w:tc>
          <w:tcPr>
            <w:tcW w:w="519" w:type="dxa"/>
            <w:tcBorders>
              <w:top w:val="nil"/>
              <w:left w:val="single" w:sz="8" w:space="0" w:color="auto"/>
              <w:bottom w:val="single" w:sz="8" w:space="0" w:color="auto"/>
              <w:right w:val="single" w:sz="8" w:space="0" w:color="auto"/>
            </w:tcBorders>
            <w:vAlign w:val="center"/>
            <w:hideMark/>
          </w:tcPr>
          <w:p w14:paraId="51C9A36D"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2.</w:t>
            </w:r>
          </w:p>
        </w:tc>
        <w:tc>
          <w:tcPr>
            <w:tcW w:w="5511" w:type="dxa"/>
            <w:tcBorders>
              <w:top w:val="nil"/>
              <w:left w:val="nil"/>
              <w:bottom w:val="single" w:sz="8" w:space="0" w:color="auto"/>
              <w:right w:val="single" w:sz="8" w:space="0" w:color="auto"/>
            </w:tcBorders>
            <w:hideMark/>
          </w:tcPr>
          <w:p w14:paraId="3F8F7B31" w14:textId="33DBD81D"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Moduł językowy</w:t>
            </w:r>
            <w:r w:rsidRPr="009B6E93">
              <w:rPr>
                <w:rFonts w:ascii="Open Sans" w:hAnsi="Open Sans" w:cs="Open Sans"/>
                <w:sz w:val="20"/>
              </w:rPr>
              <w:t xml:space="preserve"> zawierający do wyboru dwa języki obce: angielski oraz niemiecki</w:t>
            </w:r>
            <w:r w:rsidR="00AC542C">
              <w:rPr>
                <w:rFonts w:ascii="Open Sans" w:hAnsi="Open Sans" w:cs="Open Sans"/>
                <w:sz w:val="20"/>
              </w:rPr>
              <w:t xml:space="preserve"> realizowanych w ciągu 4 (I-IV) semestrów</w:t>
            </w:r>
          </w:p>
        </w:tc>
        <w:tc>
          <w:tcPr>
            <w:tcW w:w="958" w:type="dxa"/>
            <w:tcBorders>
              <w:top w:val="nil"/>
              <w:left w:val="nil"/>
              <w:bottom w:val="single" w:sz="8" w:space="0" w:color="000000" w:themeColor="text1"/>
              <w:right w:val="single" w:sz="8" w:space="0" w:color="000000" w:themeColor="text1"/>
            </w:tcBorders>
            <w:vAlign w:val="center"/>
            <w:hideMark/>
          </w:tcPr>
          <w:p w14:paraId="7E75E488"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120</w:t>
            </w:r>
          </w:p>
        </w:tc>
        <w:tc>
          <w:tcPr>
            <w:tcW w:w="958" w:type="dxa"/>
            <w:tcBorders>
              <w:top w:val="nil"/>
              <w:left w:val="nil"/>
              <w:bottom w:val="single" w:sz="8" w:space="0" w:color="auto"/>
              <w:right w:val="single" w:sz="8" w:space="0" w:color="auto"/>
            </w:tcBorders>
            <w:vAlign w:val="center"/>
            <w:hideMark/>
          </w:tcPr>
          <w:p w14:paraId="0BCD3E87"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72</w:t>
            </w:r>
          </w:p>
        </w:tc>
        <w:tc>
          <w:tcPr>
            <w:tcW w:w="794" w:type="dxa"/>
            <w:tcBorders>
              <w:top w:val="nil"/>
              <w:left w:val="nil"/>
              <w:bottom w:val="single" w:sz="8" w:space="0" w:color="auto"/>
              <w:right w:val="single" w:sz="8" w:space="0" w:color="auto"/>
            </w:tcBorders>
            <w:vAlign w:val="center"/>
            <w:hideMark/>
          </w:tcPr>
          <w:p w14:paraId="5BE4841A"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8</w:t>
            </w:r>
          </w:p>
        </w:tc>
        <w:tc>
          <w:tcPr>
            <w:tcW w:w="160" w:type="dxa"/>
            <w:vAlign w:val="center"/>
            <w:hideMark/>
          </w:tcPr>
          <w:p w14:paraId="68ACC916" w14:textId="77777777" w:rsidR="009B6E93" w:rsidRPr="009B6E93" w:rsidRDefault="009B6E93" w:rsidP="009B6E93">
            <w:pPr>
              <w:spacing w:before="0" w:after="0" w:line="240" w:lineRule="auto"/>
              <w:rPr>
                <w:rFonts w:ascii="Open Sans" w:hAnsi="Open Sans" w:cs="Open Sans"/>
                <w:sz w:val="20"/>
              </w:rPr>
            </w:pPr>
          </w:p>
        </w:tc>
      </w:tr>
      <w:tr w:rsidR="009B6E93" w:rsidRPr="009B6E93" w14:paraId="452DBE65" w14:textId="77777777" w:rsidTr="00B76027">
        <w:trPr>
          <w:trHeight w:val="520"/>
        </w:trPr>
        <w:tc>
          <w:tcPr>
            <w:tcW w:w="519" w:type="dxa"/>
            <w:tcBorders>
              <w:top w:val="nil"/>
              <w:left w:val="single" w:sz="8" w:space="0" w:color="auto"/>
              <w:bottom w:val="single" w:sz="8" w:space="0" w:color="auto"/>
              <w:right w:val="single" w:sz="8" w:space="0" w:color="auto"/>
            </w:tcBorders>
            <w:vAlign w:val="center"/>
            <w:hideMark/>
          </w:tcPr>
          <w:p w14:paraId="104B9460"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3.</w:t>
            </w:r>
          </w:p>
        </w:tc>
        <w:tc>
          <w:tcPr>
            <w:tcW w:w="5511" w:type="dxa"/>
            <w:tcBorders>
              <w:top w:val="nil"/>
              <w:left w:val="nil"/>
              <w:bottom w:val="single" w:sz="8" w:space="0" w:color="auto"/>
              <w:right w:val="single" w:sz="8" w:space="0" w:color="auto"/>
            </w:tcBorders>
            <w:hideMark/>
          </w:tcPr>
          <w:p w14:paraId="3E87EF08" w14:textId="77777777"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Moduł podstawowy</w:t>
            </w:r>
            <w:r w:rsidRPr="009B6E93">
              <w:rPr>
                <w:rFonts w:ascii="Open Sans" w:hAnsi="Open Sans" w:cs="Open Sans"/>
                <w:sz w:val="20"/>
              </w:rPr>
              <w:t xml:space="preserve"> zawierający </w:t>
            </w:r>
            <w:r w:rsidRPr="009B6E93">
              <w:rPr>
                <w:rFonts w:ascii="Open Sans" w:hAnsi="Open Sans" w:cs="Open Sans"/>
                <w:b/>
                <w:bCs/>
                <w:sz w:val="20"/>
              </w:rPr>
              <w:t>5</w:t>
            </w:r>
            <w:r w:rsidRPr="009B6E93">
              <w:rPr>
                <w:rFonts w:ascii="Open Sans" w:hAnsi="Open Sans" w:cs="Open Sans"/>
                <w:sz w:val="20"/>
              </w:rPr>
              <w:t xml:space="preserve"> przedmiotów zgodnych z treściami podstawowymi kształcenia na kierunku </w:t>
            </w:r>
            <w:r w:rsidRPr="009B6E93">
              <w:rPr>
                <w:rFonts w:ascii="Open Sans" w:hAnsi="Open Sans" w:cs="Open Sans"/>
                <w:i/>
                <w:iCs/>
                <w:sz w:val="20"/>
              </w:rPr>
              <w:t>Nowe media</w:t>
            </w:r>
          </w:p>
        </w:tc>
        <w:tc>
          <w:tcPr>
            <w:tcW w:w="958" w:type="dxa"/>
            <w:tcBorders>
              <w:top w:val="nil"/>
              <w:left w:val="nil"/>
              <w:bottom w:val="single" w:sz="8" w:space="0" w:color="4F81BD" w:themeColor="accent1"/>
              <w:right w:val="single" w:sz="8" w:space="0" w:color="000000" w:themeColor="text1"/>
            </w:tcBorders>
            <w:vAlign w:val="center"/>
            <w:hideMark/>
          </w:tcPr>
          <w:p w14:paraId="7FE9DCAB"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105</w:t>
            </w:r>
          </w:p>
        </w:tc>
        <w:tc>
          <w:tcPr>
            <w:tcW w:w="958" w:type="dxa"/>
            <w:tcBorders>
              <w:top w:val="nil"/>
              <w:left w:val="nil"/>
              <w:bottom w:val="single" w:sz="8" w:space="0" w:color="auto"/>
              <w:right w:val="single" w:sz="8" w:space="0" w:color="auto"/>
            </w:tcBorders>
            <w:vAlign w:val="center"/>
            <w:hideMark/>
          </w:tcPr>
          <w:p w14:paraId="49C3995C"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63</w:t>
            </w:r>
          </w:p>
        </w:tc>
        <w:tc>
          <w:tcPr>
            <w:tcW w:w="794" w:type="dxa"/>
            <w:tcBorders>
              <w:top w:val="nil"/>
              <w:left w:val="nil"/>
              <w:bottom w:val="single" w:sz="8" w:space="0" w:color="auto"/>
              <w:right w:val="single" w:sz="8" w:space="0" w:color="auto"/>
            </w:tcBorders>
            <w:vAlign w:val="center"/>
            <w:hideMark/>
          </w:tcPr>
          <w:p w14:paraId="6FDF4765"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12</w:t>
            </w:r>
          </w:p>
        </w:tc>
        <w:tc>
          <w:tcPr>
            <w:tcW w:w="160" w:type="dxa"/>
            <w:vAlign w:val="center"/>
            <w:hideMark/>
          </w:tcPr>
          <w:p w14:paraId="63C2D9E3" w14:textId="77777777" w:rsidR="009B6E93" w:rsidRPr="009B6E93" w:rsidRDefault="009B6E93" w:rsidP="009B6E93">
            <w:pPr>
              <w:spacing w:before="0" w:after="0" w:line="240" w:lineRule="auto"/>
              <w:rPr>
                <w:rFonts w:ascii="Open Sans" w:hAnsi="Open Sans" w:cs="Open Sans"/>
                <w:sz w:val="20"/>
              </w:rPr>
            </w:pPr>
          </w:p>
        </w:tc>
      </w:tr>
      <w:tr w:rsidR="009B6E93" w:rsidRPr="009B6E93" w14:paraId="2B14ED6D" w14:textId="77777777" w:rsidTr="00B76027">
        <w:trPr>
          <w:trHeight w:val="530"/>
        </w:trPr>
        <w:tc>
          <w:tcPr>
            <w:tcW w:w="519" w:type="dxa"/>
            <w:tcBorders>
              <w:top w:val="nil"/>
              <w:left w:val="single" w:sz="8" w:space="0" w:color="auto"/>
              <w:bottom w:val="single" w:sz="8" w:space="0" w:color="auto"/>
              <w:right w:val="single" w:sz="8" w:space="0" w:color="auto"/>
            </w:tcBorders>
            <w:vAlign w:val="center"/>
            <w:hideMark/>
          </w:tcPr>
          <w:p w14:paraId="06EDF5DF"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4.</w:t>
            </w:r>
          </w:p>
        </w:tc>
        <w:tc>
          <w:tcPr>
            <w:tcW w:w="5511" w:type="dxa"/>
            <w:tcBorders>
              <w:top w:val="nil"/>
              <w:left w:val="nil"/>
              <w:bottom w:val="single" w:sz="8" w:space="0" w:color="auto"/>
              <w:right w:val="single" w:sz="8" w:space="0" w:color="auto"/>
            </w:tcBorders>
            <w:hideMark/>
          </w:tcPr>
          <w:p w14:paraId="71FE22EE" w14:textId="77777777"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Moduł kierunkowy</w:t>
            </w:r>
            <w:r w:rsidRPr="009B6E93">
              <w:rPr>
                <w:rFonts w:ascii="Open Sans" w:hAnsi="Open Sans" w:cs="Open Sans"/>
                <w:sz w:val="20"/>
              </w:rPr>
              <w:t xml:space="preserve"> zawierający </w:t>
            </w:r>
            <w:r w:rsidRPr="009B6E93">
              <w:rPr>
                <w:rFonts w:ascii="Open Sans" w:hAnsi="Open Sans" w:cs="Open Sans"/>
                <w:b/>
                <w:bCs/>
                <w:sz w:val="20"/>
              </w:rPr>
              <w:t>17</w:t>
            </w:r>
            <w:r w:rsidRPr="009B6E93">
              <w:rPr>
                <w:rFonts w:ascii="Open Sans" w:hAnsi="Open Sans" w:cs="Open Sans"/>
                <w:sz w:val="20"/>
              </w:rPr>
              <w:t xml:space="preserve"> przedmiotów zgodnych z treściami kierunkowymi kształcenia na kierunku </w:t>
            </w:r>
            <w:r w:rsidRPr="009B6E93">
              <w:rPr>
                <w:rFonts w:ascii="Open Sans" w:hAnsi="Open Sans" w:cs="Open Sans"/>
                <w:i/>
                <w:iCs/>
                <w:sz w:val="20"/>
              </w:rPr>
              <w:t>Nowe media</w:t>
            </w:r>
          </w:p>
        </w:tc>
        <w:tc>
          <w:tcPr>
            <w:tcW w:w="958" w:type="dxa"/>
            <w:tcBorders>
              <w:top w:val="nil"/>
              <w:left w:val="nil"/>
              <w:bottom w:val="single" w:sz="8" w:space="0" w:color="000000" w:themeColor="text1"/>
              <w:right w:val="single" w:sz="8" w:space="0" w:color="000000" w:themeColor="text1"/>
            </w:tcBorders>
            <w:vAlign w:val="center"/>
            <w:hideMark/>
          </w:tcPr>
          <w:p w14:paraId="3D8F0A22"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420</w:t>
            </w:r>
          </w:p>
        </w:tc>
        <w:tc>
          <w:tcPr>
            <w:tcW w:w="958" w:type="dxa"/>
            <w:tcBorders>
              <w:top w:val="nil"/>
              <w:left w:val="nil"/>
              <w:bottom w:val="single" w:sz="8" w:space="0" w:color="auto"/>
              <w:right w:val="single" w:sz="8" w:space="0" w:color="auto"/>
            </w:tcBorders>
            <w:vAlign w:val="center"/>
            <w:hideMark/>
          </w:tcPr>
          <w:p w14:paraId="338495FD"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252</w:t>
            </w:r>
          </w:p>
        </w:tc>
        <w:tc>
          <w:tcPr>
            <w:tcW w:w="794" w:type="dxa"/>
            <w:tcBorders>
              <w:top w:val="nil"/>
              <w:left w:val="nil"/>
              <w:bottom w:val="single" w:sz="8" w:space="0" w:color="auto"/>
              <w:right w:val="single" w:sz="8" w:space="0" w:color="auto"/>
            </w:tcBorders>
            <w:vAlign w:val="center"/>
            <w:hideMark/>
          </w:tcPr>
          <w:p w14:paraId="007AEA5F"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47</w:t>
            </w:r>
          </w:p>
        </w:tc>
        <w:tc>
          <w:tcPr>
            <w:tcW w:w="160" w:type="dxa"/>
            <w:vAlign w:val="center"/>
            <w:hideMark/>
          </w:tcPr>
          <w:p w14:paraId="067E01BA" w14:textId="77777777" w:rsidR="009B6E93" w:rsidRPr="009B6E93" w:rsidRDefault="009B6E93" w:rsidP="009B6E93">
            <w:pPr>
              <w:spacing w:before="0" w:after="0" w:line="240" w:lineRule="auto"/>
              <w:rPr>
                <w:rFonts w:ascii="Open Sans" w:hAnsi="Open Sans" w:cs="Open Sans"/>
                <w:sz w:val="20"/>
              </w:rPr>
            </w:pPr>
          </w:p>
        </w:tc>
      </w:tr>
      <w:tr w:rsidR="009B6E93" w:rsidRPr="009B6E93" w14:paraId="2BF3418E" w14:textId="77777777" w:rsidTr="00B76027">
        <w:trPr>
          <w:trHeight w:val="1030"/>
        </w:trPr>
        <w:tc>
          <w:tcPr>
            <w:tcW w:w="519" w:type="dxa"/>
            <w:tcBorders>
              <w:top w:val="nil"/>
              <w:left w:val="single" w:sz="8" w:space="0" w:color="auto"/>
              <w:bottom w:val="single" w:sz="8" w:space="0" w:color="auto"/>
              <w:right w:val="single" w:sz="8" w:space="0" w:color="auto"/>
            </w:tcBorders>
            <w:vAlign w:val="center"/>
            <w:hideMark/>
          </w:tcPr>
          <w:p w14:paraId="5CE53E0E"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5.</w:t>
            </w:r>
          </w:p>
        </w:tc>
        <w:tc>
          <w:tcPr>
            <w:tcW w:w="5511" w:type="dxa"/>
            <w:tcBorders>
              <w:top w:val="nil"/>
              <w:left w:val="nil"/>
              <w:bottom w:val="single" w:sz="8" w:space="0" w:color="auto"/>
              <w:right w:val="single" w:sz="8" w:space="0" w:color="auto"/>
            </w:tcBorders>
            <w:hideMark/>
          </w:tcPr>
          <w:p w14:paraId="618A7643" w14:textId="7AD49AE1"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 xml:space="preserve">Moduł przygotowania pracy dyplomowej </w:t>
            </w:r>
            <w:r w:rsidRPr="009B6E93">
              <w:rPr>
                <w:rFonts w:ascii="Open Sans" w:hAnsi="Open Sans" w:cs="Open Sans"/>
                <w:sz w:val="20"/>
              </w:rPr>
              <w:t xml:space="preserve">zawierający </w:t>
            </w:r>
            <w:r w:rsidRPr="009B6E93">
              <w:rPr>
                <w:rFonts w:ascii="Open Sans" w:hAnsi="Open Sans" w:cs="Open Sans"/>
                <w:b/>
                <w:bCs/>
                <w:sz w:val="20"/>
              </w:rPr>
              <w:t>2</w:t>
            </w:r>
            <w:r w:rsidR="00B76027" w:rsidRPr="00B76027">
              <w:rPr>
                <w:rFonts w:ascii="Open Sans" w:hAnsi="Open Sans" w:cs="Open Sans"/>
                <w:sz w:val="20"/>
              </w:rPr>
              <w:t> </w:t>
            </w:r>
            <w:r w:rsidRPr="009B6E93">
              <w:rPr>
                <w:rFonts w:ascii="Open Sans" w:hAnsi="Open Sans" w:cs="Open Sans"/>
                <w:sz w:val="20"/>
              </w:rPr>
              <w:t>przedmioty:</w:t>
            </w:r>
            <w:r w:rsidRPr="009B6E93">
              <w:rPr>
                <w:rFonts w:ascii="Open Sans" w:hAnsi="Open Sans" w:cs="Open Sans"/>
                <w:b/>
                <w:bCs/>
                <w:sz w:val="20"/>
              </w:rPr>
              <w:t xml:space="preserve"> </w:t>
            </w:r>
            <w:r w:rsidRPr="009B6E93">
              <w:rPr>
                <w:rFonts w:ascii="Open Sans" w:hAnsi="Open Sans" w:cs="Open Sans"/>
                <w:i/>
                <w:iCs/>
                <w:sz w:val="20"/>
              </w:rPr>
              <w:t>Edycja prac dyplomowych i tekstów naukowych</w:t>
            </w:r>
            <w:r w:rsidRPr="009B6E93">
              <w:rPr>
                <w:rFonts w:ascii="Open Sans" w:hAnsi="Open Sans" w:cs="Open Sans"/>
                <w:sz w:val="20"/>
              </w:rPr>
              <w:t xml:space="preserve"> oraz Seminarium (2 semestry), realizowane w IV, V i</w:t>
            </w:r>
            <w:r w:rsidR="00B77904" w:rsidRPr="00B76027">
              <w:rPr>
                <w:rFonts w:ascii="Open Sans" w:hAnsi="Open Sans" w:cs="Open Sans"/>
                <w:sz w:val="20"/>
              </w:rPr>
              <w:t> </w:t>
            </w:r>
            <w:r w:rsidRPr="009B6E93">
              <w:rPr>
                <w:rFonts w:ascii="Open Sans" w:hAnsi="Open Sans" w:cs="Open Sans"/>
                <w:sz w:val="20"/>
              </w:rPr>
              <w:t>VI semestrze</w:t>
            </w:r>
          </w:p>
        </w:tc>
        <w:tc>
          <w:tcPr>
            <w:tcW w:w="958" w:type="dxa"/>
            <w:tcBorders>
              <w:top w:val="nil"/>
              <w:left w:val="nil"/>
              <w:bottom w:val="single" w:sz="8" w:space="0" w:color="4F81BD" w:themeColor="accent1"/>
              <w:right w:val="single" w:sz="8" w:space="0" w:color="000000" w:themeColor="text1"/>
            </w:tcBorders>
            <w:vAlign w:val="center"/>
            <w:hideMark/>
          </w:tcPr>
          <w:p w14:paraId="17E7E253"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75</w:t>
            </w:r>
          </w:p>
        </w:tc>
        <w:tc>
          <w:tcPr>
            <w:tcW w:w="958" w:type="dxa"/>
            <w:tcBorders>
              <w:top w:val="nil"/>
              <w:left w:val="nil"/>
              <w:bottom w:val="single" w:sz="8" w:space="0" w:color="auto"/>
              <w:right w:val="single" w:sz="8" w:space="0" w:color="auto"/>
            </w:tcBorders>
            <w:vAlign w:val="center"/>
            <w:hideMark/>
          </w:tcPr>
          <w:p w14:paraId="35E258E7"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45</w:t>
            </w:r>
          </w:p>
        </w:tc>
        <w:tc>
          <w:tcPr>
            <w:tcW w:w="794" w:type="dxa"/>
            <w:tcBorders>
              <w:top w:val="nil"/>
              <w:left w:val="nil"/>
              <w:bottom w:val="single" w:sz="8" w:space="0" w:color="auto"/>
              <w:right w:val="single" w:sz="8" w:space="0" w:color="auto"/>
            </w:tcBorders>
            <w:vAlign w:val="center"/>
            <w:hideMark/>
          </w:tcPr>
          <w:p w14:paraId="47796C16"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15</w:t>
            </w:r>
          </w:p>
        </w:tc>
        <w:tc>
          <w:tcPr>
            <w:tcW w:w="160" w:type="dxa"/>
            <w:vAlign w:val="center"/>
            <w:hideMark/>
          </w:tcPr>
          <w:p w14:paraId="18345D7D" w14:textId="77777777" w:rsidR="009B6E93" w:rsidRPr="009B6E93" w:rsidRDefault="009B6E93" w:rsidP="009B6E93">
            <w:pPr>
              <w:spacing w:before="0" w:after="0" w:line="240" w:lineRule="auto"/>
              <w:rPr>
                <w:rFonts w:ascii="Open Sans" w:hAnsi="Open Sans" w:cs="Open Sans"/>
                <w:sz w:val="20"/>
              </w:rPr>
            </w:pPr>
          </w:p>
        </w:tc>
      </w:tr>
      <w:tr w:rsidR="009B6E93" w:rsidRPr="009B6E93" w14:paraId="2288F31C" w14:textId="77777777" w:rsidTr="00B76027">
        <w:trPr>
          <w:trHeight w:val="770"/>
        </w:trPr>
        <w:tc>
          <w:tcPr>
            <w:tcW w:w="519" w:type="dxa"/>
            <w:tcBorders>
              <w:top w:val="nil"/>
              <w:left w:val="single" w:sz="8" w:space="0" w:color="auto"/>
              <w:bottom w:val="single" w:sz="8" w:space="0" w:color="auto"/>
              <w:right w:val="single" w:sz="8" w:space="0" w:color="auto"/>
            </w:tcBorders>
            <w:vAlign w:val="center"/>
            <w:hideMark/>
          </w:tcPr>
          <w:p w14:paraId="2E26A074"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6.</w:t>
            </w:r>
          </w:p>
        </w:tc>
        <w:tc>
          <w:tcPr>
            <w:tcW w:w="5511" w:type="dxa"/>
            <w:tcBorders>
              <w:top w:val="nil"/>
              <w:left w:val="nil"/>
              <w:bottom w:val="single" w:sz="8" w:space="0" w:color="auto"/>
              <w:right w:val="single" w:sz="8" w:space="0" w:color="auto"/>
            </w:tcBorders>
            <w:hideMark/>
          </w:tcPr>
          <w:p w14:paraId="1AE66101" w14:textId="77777777"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Moduł praktyk zawodowych</w:t>
            </w:r>
            <w:r w:rsidRPr="009B6E93">
              <w:rPr>
                <w:rFonts w:ascii="Open Sans" w:hAnsi="Open Sans" w:cs="Open Sans"/>
                <w:sz w:val="20"/>
              </w:rPr>
              <w:t xml:space="preserve"> zawierający wprowadzenie do praktyk zawodowych oraz praktyki zawodowe realizowane w IV oraz V semestrze</w:t>
            </w:r>
          </w:p>
        </w:tc>
        <w:tc>
          <w:tcPr>
            <w:tcW w:w="958" w:type="dxa"/>
            <w:tcBorders>
              <w:top w:val="nil"/>
              <w:left w:val="nil"/>
              <w:bottom w:val="single" w:sz="8" w:space="0" w:color="000000" w:themeColor="text1"/>
              <w:right w:val="single" w:sz="8" w:space="0" w:color="000000" w:themeColor="text1"/>
            </w:tcBorders>
            <w:vAlign w:val="center"/>
            <w:hideMark/>
          </w:tcPr>
          <w:p w14:paraId="13241532" w14:textId="17F49A6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96</w:t>
            </w:r>
            <w:r w:rsidR="00FE588E">
              <w:rPr>
                <w:rFonts w:ascii="Open Sans" w:hAnsi="Open Sans" w:cs="Open Sans"/>
                <w:b/>
                <w:bCs/>
                <w:sz w:val="20"/>
              </w:rPr>
              <w:t>0</w:t>
            </w:r>
          </w:p>
        </w:tc>
        <w:tc>
          <w:tcPr>
            <w:tcW w:w="958" w:type="dxa"/>
            <w:tcBorders>
              <w:top w:val="nil"/>
              <w:left w:val="nil"/>
              <w:bottom w:val="single" w:sz="8" w:space="0" w:color="auto"/>
              <w:right w:val="single" w:sz="8" w:space="0" w:color="auto"/>
            </w:tcBorders>
            <w:vAlign w:val="center"/>
            <w:hideMark/>
          </w:tcPr>
          <w:p w14:paraId="6A4DCA9F" w14:textId="6C5AA50D"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96</w:t>
            </w:r>
            <w:r w:rsidR="00FE588E">
              <w:rPr>
                <w:rFonts w:ascii="Open Sans" w:hAnsi="Open Sans" w:cs="Open Sans"/>
                <w:b/>
                <w:bCs/>
                <w:sz w:val="20"/>
              </w:rPr>
              <w:t>0</w:t>
            </w:r>
          </w:p>
        </w:tc>
        <w:tc>
          <w:tcPr>
            <w:tcW w:w="794" w:type="dxa"/>
            <w:tcBorders>
              <w:top w:val="nil"/>
              <w:left w:val="nil"/>
              <w:bottom w:val="single" w:sz="8" w:space="0" w:color="auto"/>
              <w:right w:val="single" w:sz="8" w:space="0" w:color="auto"/>
            </w:tcBorders>
            <w:vAlign w:val="center"/>
            <w:hideMark/>
          </w:tcPr>
          <w:p w14:paraId="45631D16"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32</w:t>
            </w:r>
          </w:p>
        </w:tc>
        <w:tc>
          <w:tcPr>
            <w:tcW w:w="160" w:type="dxa"/>
            <w:vAlign w:val="center"/>
            <w:hideMark/>
          </w:tcPr>
          <w:p w14:paraId="065FC158" w14:textId="77777777" w:rsidR="009B6E93" w:rsidRPr="009B6E93" w:rsidRDefault="009B6E93" w:rsidP="009B6E93">
            <w:pPr>
              <w:spacing w:before="0" w:after="0" w:line="240" w:lineRule="auto"/>
              <w:rPr>
                <w:rFonts w:ascii="Open Sans" w:hAnsi="Open Sans" w:cs="Open Sans"/>
                <w:sz w:val="20"/>
              </w:rPr>
            </w:pPr>
          </w:p>
        </w:tc>
      </w:tr>
      <w:tr w:rsidR="009B6E93" w:rsidRPr="009B6E93" w14:paraId="389DB9E9" w14:textId="77777777" w:rsidTr="00B76027">
        <w:trPr>
          <w:trHeight w:val="520"/>
        </w:trPr>
        <w:tc>
          <w:tcPr>
            <w:tcW w:w="519" w:type="dxa"/>
            <w:tcBorders>
              <w:top w:val="nil"/>
              <w:left w:val="single" w:sz="8" w:space="0" w:color="auto"/>
              <w:bottom w:val="single" w:sz="8" w:space="0" w:color="auto"/>
              <w:right w:val="single" w:sz="8" w:space="0" w:color="auto"/>
            </w:tcBorders>
            <w:vAlign w:val="center"/>
            <w:hideMark/>
          </w:tcPr>
          <w:p w14:paraId="7AE33E1A"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7.</w:t>
            </w:r>
          </w:p>
        </w:tc>
        <w:tc>
          <w:tcPr>
            <w:tcW w:w="5511" w:type="dxa"/>
            <w:tcBorders>
              <w:top w:val="nil"/>
              <w:left w:val="nil"/>
              <w:bottom w:val="single" w:sz="8" w:space="0" w:color="auto"/>
              <w:right w:val="single" w:sz="8" w:space="0" w:color="auto"/>
            </w:tcBorders>
            <w:hideMark/>
          </w:tcPr>
          <w:p w14:paraId="7AD26FD7" w14:textId="1AEB663B"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 xml:space="preserve">Moduł warsztatowy </w:t>
            </w:r>
            <w:r w:rsidRPr="009B6E93">
              <w:rPr>
                <w:rFonts w:ascii="Open Sans" w:hAnsi="Open Sans" w:cs="Open Sans"/>
                <w:sz w:val="20"/>
              </w:rPr>
              <w:t>zawierający</w:t>
            </w:r>
            <w:r w:rsidRPr="009B6E93">
              <w:rPr>
                <w:rFonts w:ascii="Open Sans" w:hAnsi="Open Sans" w:cs="Open Sans"/>
                <w:b/>
                <w:bCs/>
                <w:sz w:val="20"/>
              </w:rPr>
              <w:t xml:space="preserve"> 1</w:t>
            </w:r>
            <w:r w:rsidR="000C5E06">
              <w:rPr>
                <w:rFonts w:ascii="Open Sans" w:hAnsi="Open Sans" w:cs="Open Sans"/>
                <w:b/>
                <w:bCs/>
                <w:sz w:val="20"/>
              </w:rPr>
              <w:t>4</w:t>
            </w:r>
            <w:r w:rsidRPr="009B6E93">
              <w:rPr>
                <w:rFonts w:ascii="Open Sans" w:hAnsi="Open Sans" w:cs="Open Sans"/>
                <w:b/>
                <w:bCs/>
                <w:sz w:val="20"/>
              </w:rPr>
              <w:t xml:space="preserve"> </w:t>
            </w:r>
            <w:r w:rsidRPr="009B6E93">
              <w:rPr>
                <w:rFonts w:ascii="Open Sans" w:hAnsi="Open Sans" w:cs="Open Sans"/>
                <w:sz w:val="20"/>
              </w:rPr>
              <w:t>przedmiotów realizowanych w formie warsztatowej (praktycznej)</w:t>
            </w:r>
          </w:p>
        </w:tc>
        <w:tc>
          <w:tcPr>
            <w:tcW w:w="958" w:type="dxa"/>
            <w:tcBorders>
              <w:top w:val="nil"/>
              <w:left w:val="nil"/>
              <w:bottom w:val="single" w:sz="8" w:space="0" w:color="4F81BD" w:themeColor="accent1"/>
              <w:right w:val="single" w:sz="8" w:space="0" w:color="000000" w:themeColor="text1"/>
            </w:tcBorders>
            <w:vAlign w:val="center"/>
            <w:hideMark/>
          </w:tcPr>
          <w:p w14:paraId="761989CE"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315</w:t>
            </w:r>
          </w:p>
        </w:tc>
        <w:tc>
          <w:tcPr>
            <w:tcW w:w="958" w:type="dxa"/>
            <w:tcBorders>
              <w:top w:val="nil"/>
              <w:left w:val="nil"/>
              <w:bottom w:val="single" w:sz="8" w:space="0" w:color="auto"/>
              <w:right w:val="single" w:sz="8" w:space="0" w:color="auto"/>
            </w:tcBorders>
            <w:vAlign w:val="center"/>
            <w:hideMark/>
          </w:tcPr>
          <w:p w14:paraId="4CC8AA08"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189</w:t>
            </w:r>
          </w:p>
        </w:tc>
        <w:tc>
          <w:tcPr>
            <w:tcW w:w="794" w:type="dxa"/>
            <w:tcBorders>
              <w:top w:val="nil"/>
              <w:left w:val="nil"/>
              <w:bottom w:val="single" w:sz="8" w:space="0" w:color="auto"/>
              <w:right w:val="single" w:sz="8" w:space="0" w:color="auto"/>
            </w:tcBorders>
            <w:vAlign w:val="center"/>
            <w:hideMark/>
          </w:tcPr>
          <w:p w14:paraId="492FDB09"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27</w:t>
            </w:r>
          </w:p>
        </w:tc>
        <w:tc>
          <w:tcPr>
            <w:tcW w:w="160" w:type="dxa"/>
            <w:vAlign w:val="center"/>
            <w:hideMark/>
          </w:tcPr>
          <w:p w14:paraId="4BF2B1D9" w14:textId="77777777" w:rsidR="009B6E93" w:rsidRPr="009B6E93" w:rsidRDefault="009B6E93" w:rsidP="009B6E93">
            <w:pPr>
              <w:spacing w:before="0" w:after="0" w:line="240" w:lineRule="auto"/>
              <w:rPr>
                <w:rFonts w:ascii="Open Sans" w:hAnsi="Open Sans" w:cs="Open Sans"/>
                <w:sz w:val="20"/>
              </w:rPr>
            </w:pPr>
          </w:p>
        </w:tc>
      </w:tr>
      <w:tr w:rsidR="009B6E93" w:rsidRPr="009B6E93" w14:paraId="45144E4F" w14:textId="77777777" w:rsidTr="00B76027">
        <w:trPr>
          <w:trHeight w:val="1040"/>
        </w:trPr>
        <w:tc>
          <w:tcPr>
            <w:tcW w:w="519" w:type="dxa"/>
            <w:tcBorders>
              <w:top w:val="nil"/>
              <w:left w:val="single" w:sz="8" w:space="0" w:color="auto"/>
              <w:bottom w:val="single" w:sz="8" w:space="0" w:color="auto"/>
              <w:right w:val="single" w:sz="8" w:space="0" w:color="auto"/>
            </w:tcBorders>
            <w:vAlign w:val="center"/>
            <w:hideMark/>
          </w:tcPr>
          <w:p w14:paraId="15F1DE96"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8.</w:t>
            </w:r>
          </w:p>
        </w:tc>
        <w:tc>
          <w:tcPr>
            <w:tcW w:w="5511" w:type="dxa"/>
            <w:tcBorders>
              <w:top w:val="nil"/>
              <w:left w:val="nil"/>
              <w:bottom w:val="single" w:sz="8" w:space="0" w:color="auto"/>
              <w:right w:val="single" w:sz="8" w:space="0" w:color="auto"/>
            </w:tcBorders>
            <w:hideMark/>
          </w:tcPr>
          <w:p w14:paraId="7AF4EA25" w14:textId="4892A60D"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Moduł specjalnościowy</w:t>
            </w:r>
            <w:r w:rsidRPr="009B6E93">
              <w:rPr>
                <w:rFonts w:ascii="Open Sans" w:hAnsi="Open Sans" w:cs="Open Sans"/>
                <w:sz w:val="20"/>
              </w:rPr>
              <w:t xml:space="preserve"> zawierający </w:t>
            </w:r>
            <w:r w:rsidRPr="009B6E93">
              <w:rPr>
                <w:rFonts w:ascii="Open Sans" w:hAnsi="Open Sans" w:cs="Open Sans"/>
                <w:b/>
                <w:bCs/>
                <w:sz w:val="20"/>
              </w:rPr>
              <w:t xml:space="preserve">26 </w:t>
            </w:r>
            <w:r w:rsidRPr="009B6E93">
              <w:rPr>
                <w:rFonts w:ascii="Open Sans" w:hAnsi="Open Sans" w:cs="Open Sans"/>
                <w:sz w:val="20"/>
              </w:rPr>
              <w:t xml:space="preserve">przedmiotów, których treści kształcenia obejmują dwie specjalności: </w:t>
            </w:r>
            <w:r w:rsidRPr="009B6E93">
              <w:rPr>
                <w:rFonts w:ascii="Open Sans" w:hAnsi="Open Sans" w:cs="Open Sans"/>
                <w:i/>
                <w:iCs/>
                <w:sz w:val="20"/>
              </w:rPr>
              <w:t>Digital media</w:t>
            </w:r>
            <w:r w:rsidR="00B77904">
              <w:rPr>
                <w:rFonts w:ascii="Open Sans" w:hAnsi="Open Sans" w:cs="Open Sans"/>
                <w:i/>
                <w:iCs/>
                <w:sz w:val="20"/>
              </w:rPr>
              <w:t xml:space="preserve"> </w:t>
            </w:r>
            <w:r w:rsidRPr="009B6E93">
              <w:rPr>
                <w:rFonts w:ascii="Open Sans" w:hAnsi="Open Sans" w:cs="Open Sans"/>
                <w:sz w:val="20"/>
              </w:rPr>
              <w:t>(</w:t>
            </w:r>
            <w:r w:rsidRPr="009B6E93">
              <w:rPr>
                <w:rFonts w:ascii="Open Sans" w:hAnsi="Open Sans" w:cs="Open Sans"/>
                <w:b/>
                <w:bCs/>
                <w:sz w:val="20"/>
              </w:rPr>
              <w:t>13</w:t>
            </w:r>
            <w:r w:rsidRPr="009B6E93">
              <w:rPr>
                <w:rFonts w:ascii="Open Sans" w:hAnsi="Open Sans" w:cs="Open Sans"/>
                <w:sz w:val="20"/>
              </w:rPr>
              <w:t xml:space="preserve"> przedmiotów) oraz </w:t>
            </w:r>
            <w:r w:rsidRPr="009B6E93">
              <w:rPr>
                <w:rFonts w:ascii="Open Sans" w:hAnsi="Open Sans" w:cs="Open Sans"/>
                <w:i/>
                <w:iCs/>
                <w:sz w:val="20"/>
              </w:rPr>
              <w:t>e-PR i reklama</w:t>
            </w:r>
            <w:r w:rsidR="00B77904">
              <w:rPr>
                <w:rFonts w:ascii="Open Sans" w:hAnsi="Open Sans" w:cs="Open Sans"/>
                <w:i/>
                <w:iCs/>
                <w:sz w:val="20"/>
              </w:rPr>
              <w:t xml:space="preserve"> </w:t>
            </w:r>
            <w:r w:rsidRPr="009B6E93">
              <w:rPr>
                <w:rFonts w:ascii="Open Sans" w:hAnsi="Open Sans" w:cs="Open Sans"/>
                <w:sz w:val="20"/>
              </w:rPr>
              <w:t>(</w:t>
            </w:r>
            <w:r w:rsidRPr="009B6E93">
              <w:rPr>
                <w:rFonts w:ascii="Open Sans" w:hAnsi="Open Sans" w:cs="Open Sans"/>
                <w:b/>
                <w:bCs/>
                <w:sz w:val="20"/>
              </w:rPr>
              <w:t>13</w:t>
            </w:r>
            <w:r w:rsidRPr="009B6E93">
              <w:rPr>
                <w:rFonts w:ascii="Open Sans" w:hAnsi="Open Sans" w:cs="Open Sans"/>
                <w:sz w:val="20"/>
              </w:rPr>
              <w:t xml:space="preserve"> przedmiotów)</w:t>
            </w:r>
          </w:p>
        </w:tc>
        <w:tc>
          <w:tcPr>
            <w:tcW w:w="958" w:type="dxa"/>
            <w:tcBorders>
              <w:top w:val="nil"/>
              <w:left w:val="nil"/>
              <w:bottom w:val="single" w:sz="8" w:space="0" w:color="000000" w:themeColor="text1"/>
              <w:right w:val="single" w:sz="8" w:space="0" w:color="000000" w:themeColor="text1"/>
            </w:tcBorders>
            <w:vAlign w:val="center"/>
            <w:hideMark/>
          </w:tcPr>
          <w:p w14:paraId="20C77C7D"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315</w:t>
            </w:r>
            <w:r w:rsidRPr="009B6E93">
              <w:rPr>
                <w:rFonts w:ascii="Open Sans" w:hAnsi="Open Sans" w:cs="Open Sans"/>
                <w:b/>
                <w:bCs/>
                <w:sz w:val="20"/>
              </w:rPr>
              <w:br/>
              <w:t>315</w:t>
            </w:r>
          </w:p>
        </w:tc>
        <w:tc>
          <w:tcPr>
            <w:tcW w:w="958" w:type="dxa"/>
            <w:tcBorders>
              <w:top w:val="nil"/>
              <w:left w:val="nil"/>
              <w:bottom w:val="single" w:sz="8" w:space="0" w:color="auto"/>
              <w:right w:val="single" w:sz="8" w:space="0" w:color="auto"/>
            </w:tcBorders>
            <w:vAlign w:val="center"/>
            <w:hideMark/>
          </w:tcPr>
          <w:p w14:paraId="1FFF8262"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189</w:t>
            </w:r>
            <w:r w:rsidRPr="009B6E93">
              <w:rPr>
                <w:rFonts w:ascii="Open Sans" w:hAnsi="Open Sans" w:cs="Open Sans"/>
                <w:b/>
                <w:bCs/>
                <w:sz w:val="20"/>
              </w:rPr>
              <w:br/>
              <w:t>189</w:t>
            </w:r>
          </w:p>
        </w:tc>
        <w:tc>
          <w:tcPr>
            <w:tcW w:w="794" w:type="dxa"/>
            <w:tcBorders>
              <w:top w:val="nil"/>
              <w:left w:val="nil"/>
              <w:bottom w:val="single" w:sz="8" w:space="0" w:color="auto"/>
              <w:right w:val="single" w:sz="8" w:space="0" w:color="auto"/>
            </w:tcBorders>
            <w:vAlign w:val="center"/>
            <w:hideMark/>
          </w:tcPr>
          <w:p w14:paraId="28399B35"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31</w:t>
            </w:r>
            <w:r w:rsidRPr="009B6E93">
              <w:rPr>
                <w:rFonts w:ascii="Open Sans" w:hAnsi="Open Sans" w:cs="Open Sans"/>
                <w:b/>
                <w:bCs/>
                <w:sz w:val="20"/>
              </w:rPr>
              <w:br/>
              <w:t>31</w:t>
            </w:r>
          </w:p>
        </w:tc>
        <w:tc>
          <w:tcPr>
            <w:tcW w:w="160" w:type="dxa"/>
            <w:vAlign w:val="center"/>
            <w:hideMark/>
          </w:tcPr>
          <w:p w14:paraId="4503FD2C" w14:textId="77777777" w:rsidR="009B6E93" w:rsidRPr="009B6E93" w:rsidRDefault="009B6E93" w:rsidP="009B6E93">
            <w:pPr>
              <w:spacing w:before="0" w:after="0" w:line="240" w:lineRule="auto"/>
              <w:rPr>
                <w:rFonts w:ascii="Open Sans" w:hAnsi="Open Sans" w:cs="Open Sans"/>
                <w:sz w:val="20"/>
              </w:rPr>
            </w:pPr>
          </w:p>
        </w:tc>
      </w:tr>
      <w:tr w:rsidR="009B6E93" w:rsidRPr="009B6E93" w14:paraId="09EBCF6E" w14:textId="77777777" w:rsidTr="00B76027">
        <w:trPr>
          <w:trHeight w:val="270"/>
        </w:trPr>
        <w:tc>
          <w:tcPr>
            <w:tcW w:w="519" w:type="dxa"/>
            <w:tcBorders>
              <w:top w:val="nil"/>
              <w:left w:val="single" w:sz="8" w:space="0" w:color="auto"/>
              <w:bottom w:val="single" w:sz="8" w:space="0" w:color="auto"/>
              <w:right w:val="single" w:sz="8" w:space="0" w:color="auto"/>
            </w:tcBorders>
            <w:vAlign w:val="center"/>
            <w:hideMark/>
          </w:tcPr>
          <w:p w14:paraId="370D17EC"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 </w:t>
            </w:r>
          </w:p>
        </w:tc>
        <w:tc>
          <w:tcPr>
            <w:tcW w:w="5511" w:type="dxa"/>
            <w:tcBorders>
              <w:top w:val="nil"/>
              <w:left w:val="nil"/>
              <w:bottom w:val="single" w:sz="8" w:space="0" w:color="auto"/>
              <w:right w:val="single" w:sz="8" w:space="0" w:color="auto"/>
            </w:tcBorders>
            <w:vAlign w:val="center"/>
            <w:hideMark/>
          </w:tcPr>
          <w:p w14:paraId="0C5B8FCE" w14:textId="77777777" w:rsidR="009B6E93" w:rsidRPr="009B6E93" w:rsidRDefault="009B6E93" w:rsidP="009B6E93">
            <w:pPr>
              <w:spacing w:before="0" w:after="0" w:line="240" w:lineRule="auto"/>
              <w:rPr>
                <w:rFonts w:ascii="Open Sans" w:hAnsi="Open Sans" w:cs="Open Sans"/>
                <w:b/>
                <w:bCs/>
                <w:sz w:val="20"/>
              </w:rPr>
            </w:pPr>
            <w:r w:rsidRPr="009B6E93">
              <w:rPr>
                <w:rFonts w:ascii="Open Sans" w:hAnsi="Open Sans" w:cs="Open Sans"/>
                <w:b/>
                <w:bCs/>
                <w:sz w:val="20"/>
              </w:rPr>
              <w:t>Razem</w:t>
            </w:r>
          </w:p>
        </w:tc>
        <w:tc>
          <w:tcPr>
            <w:tcW w:w="958" w:type="dxa"/>
            <w:tcBorders>
              <w:top w:val="nil"/>
              <w:left w:val="nil"/>
              <w:bottom w:val="single" w:sz="8" w:space="0" w:color="4F81BD" w:themeColor="accent1"/>
              <w:right w:val="single" w:sz="8" w:space="0" w:color="000000" w:themeColor="text1"/>
            </w:tcBorders>
            <w:vAlign w:val="center"/>
            <w:hideMark/>
          </w:tcPr>
          <w:p w14:paraId="2FA887DC" w14:textId="61721C1A"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2</w:t>
            </w:r>
            <w:r w:rsidR="00FE588E">
              <w:rPr>
                <w:rFonts w:ascii="Open Sans" w:hAnsi="Open Sans" w:cs="Open Sans"/>
                <w:b/>
                <w:bCs/>
                <w:sz w:val="20"/>
              </w:rPr>
              <w:t>49</w:t>
            </w:r>
            <w:r w:rsidRPr="009B6E93">
              <w:rPr>
                <w:rFonts w:ascii="Open Sans" w:hAnsi="Open Sans" w:cs="Open Sans"/>
                <w:b/>
                <w:bCs/>
                <w:sz w:val="20"/>
              </w:rPr>
              <w:t>5</w:t>
            </w:r>
          </w:p>
        </w:tc>
        <w:tc>
          <w:tcPr>
            <w:tcW w:w="958" w:type="dxa"/>
            <w:tcBorders>
              <w:top w:val="nil"/>
              <w:left w:val="nil"/>
              <w:bottom w:val="single" w:sz="8" w:space="0" w:color="auto"/>
              <w:right w:val="single" w:sz="8" w:space="0" w:color="auto"/>
            </w:tcBorders>
            <w:vAlign w:val="center"/>
            <w:hideMark/>
          </w:tcPr>
          <w:p w14:paraId="6F70DB56" w14:textId="76926B75"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18</w:t>
            </w:r>
            <w:r w:rsidR="00FE588E">
              <w:rPr>
                <w:rFonts w:ascii="Open Sans" w:hAnsi="Open Sans" w:cs="Open Sans"/>
                <w:b/>
                <w:bCs/>
                <w:sz w:val="20"/>
              </w:rPr>
              <w:t>47</w:t>
            </w:r>
          </w:p>
        </w:tc>
        <w:tc>
          <w:tcPr>
            <w:tcW w:w="794" w:type="dxa"/>
            <w:tcBorders>
              <w:top w:val="nil"/>
              <w:left w:val="nil"/>
              <w:bottom w:val="single" w:sz="8" w:space="0" w:color="auto"/>
              <w:right w:val="single" w:sz="8" w:space="0" w:color="auto"/>
            </w:tcBorders>
            <w:vAlign w:val="center"/>
            <w:hideMark/>
          </w:tcPr>
          <w:p w14:paraId="579B58F8" w14:textId="77777777" w:rsidR="009B6E93" w:rsidRPr="009B6E93" w:rsidRDefault="009B6E93" w:rsidP="009B6E93">
            <w:pPr>
              <w:spacing w:before="0" w:after="0" w:line="240" w:lineRule="auto"/>
              <w:jc w:val="center"/>
              <w:rPr>
                <w:rFonts w:ascii="Open Sans" w:hAnsi="Open Sans" w:cs="Open Sans"/>
                <w:b/>
                <w:bCs/>
                <w:sz w:val="20"/>
              </w:rPr>
            </w:pPr>
            <w:r w:rsidRPr="009B6E93">
              <w:rPr>
                <w:rFonts w:ascii="Open Sans" w:hAnsi="Open Sans" w:cs="Open Sans"/>
                <w:b/>
                <w:bCs/>
                <w:sz w:val="20"/>
              </w:rPr>
              <w:t>180</w:t>
            </w:r>
          </w:p>
        </w:tc>
        <w:tc>
          <w:tcPr>
            <w:tcW w:w="160" w:type="dxa"/>
            <w:vAlign w:val="center"/>
            <w:hideMark/>
          </w:tcPr>
          <w:p w14:paraId="7DB0FD21" w14:textId="77777777" w:rsidR="009B6E93" w:rsidRPr="009B6E93" w:rsidRDefault="009B6E93" w:rsidP="009B6E93">
            <w:pPr>
              <w:spacing w:before="0" w:after="0" w:line="240" w:lineRule="auto"/>
              <w:rPr>
                <w:rFonts w:ascii="Open Sans" w:hAnsi="Open Sans" w:cs="Open Sans"/>
                <w:sz w:val="20"/>
              </w:rPr>
            </w:pPr>
          </w:p>
        </w:tc>
      </w:tr>
    </w:tbl>
    <w:p w14:paraId="22037F52" w14:textId="77777777" w:rsidR="008B29D2" w:rsidRPr="005729CD" w:rsidRDefault="008B29D2" w:rsidP="00216894">
      <w:pPr>
        <w:spacing w:line="300" w:lineRule="auto"/>
        <w:contextualSpacing/>
        <w:rPr>
          <w:sz w:val="20"/>
        </w:rPr>
      </w:pPr>
    </w:p>
    <w:p w14:paraId="7B3838D7" w14:textId="3430FD17" w:rsidR="00C62BF8" w:rsidRPr="004655AA" w:rsidRDefault="00C62BF8" w:rsidP="00CB3ED5">
      <w:pPr>
        <w:pStyle w:val="Nagwek1"/>
        <w:rPr>
          <w:b/>
          <w:color w:val="auto"/>
          <w:sz w:val="28"/>
        </w:rPr>
      </w:pPr>
      <w:bookmarkStart w:id="37" w:name="_Toc137715735"/>
      <w:r w:rsidRPr="005729CD">
        <w:rPr>
          <w:b/>
          <w:sz w:val="28"/>
        </w:rPr>
        <w:t>Przedmioty do wyboru</w:t>
      </w:r>
      <w:bookmarkEnd w:id="34"/>
      <w:bookmarkEnd w:id="35"/>
      <w:bookmarkEnd w:id="37"/>
    </w:p>
    <w:p w14:paraId="35ABC28E" w14:textId="7865D04C" w:rsidR="00E04F36" w:rsidRPr="003B3E56" w:rsidRDefault="00E04F36" w:rsidP="003B3E56">
      <w:pPr>
        <w:suppressAutoHyphens/>
        <w:spacing w:before="0" w:after="0" w:line="300" w:lineRule="auto"/>
        <w:jc w:val="both"/>
        <w:rPr>
          <w:rFonts w:ascii="Open Sans" w:hAnsi="Open Sans" w:cs="Open Sans"/>
          <w:szCs w:val="24"/>
        </w:rPr>
      </w:pPr>
      <w:r w:rsidRPr="003B3E56">
        <w:rPr>
          <w:rFonts w:ascii="Open Sans" w:hAnsi="Open Sans" w:cs="Open Sans"/>
          <w:szCs w:val="24"/>
        </w:rPr>
        <w:t xml:space="preserve">Program studiów umożliwia studentowi wybór przedmiotów kształcenia, do których przypisuje się punkty ECTS w wymiarze </w:t>
      </w:r>
      <w:r w:rsidR="00054627" w:rsidRPr="003B3E56">
        <w:rPr>
          <w:rFonts w:ascii="Open Sans" w:hAnsi="Open Sans" w:cs="Open Sans"/>
          <w:b/>
          <w:bCs/>
          <w:szCs w:val="24"/>
        </w:rPr>
        <w:t>86</w:t>
      </w:r>
      <w:r w:rsidR="00286E57" w:rsidRPr="003B3E56">
        <w:rPr>
          <w:rFonts w:ascii="Open Sans" w:hAnsi="Open Sans" w:cs="Open Sans"/>
          <w:szCs w:val="24"/>
        </w:rPr>
        <w:t xml:space="preserve"> punktów</w:t>
      </w:r>
      <w:r w:rsidRPr="003B3E56">
        <w:rPr>
          <w:rFonts w:ascii="Open Sans" w:hAnsi="Open Sans" w:cs="Open Sans"/>
          <w:szCs w:val="24"/>
        </w:rPr>
        <w:t xml:space="preserve">, co stanowi </w:t>
      </w:r>
      <w:r w:rsidR="00286E57" w:rsidRPr="003B3E56">
        <w:rPr>
          <w:rFonts w:ascii="Open Sans" w:hAnsi="Open Sans" w:cs="Open Sans"/>
          <w:b/>
          <w:bCs/>
          <w:szCs w:val="24"/>
        </w:rPr>
        <w:t>4</w:t>
      </w:r>
      <w:r w:rsidR="00054627" w:rsidRPr="003B3E56">
        <w:rPr>
          <w:rFonts w:ascii="Open Sans" w:hAnsi="Open Sans" w:cs="Open Sans"/>
          <w:b/>
          <w:bCs/>
          <w:szCs w:val="24"/>
        </w:rPr>
        <w:t>8</w:t>
      </w:r>
      <w:r w:rsidRPr="003B3E56">
        <w:rPr>
          <w:rFonts w:ascii="Open Sans" w:hAnsi="Open Sans" w:cs="Open Sans"/>
          <w:b/>
          <w:bCs/>
          <w:szCs w:val="24"/>
        </w:rPr>
        <w:t>%</w:t>
      </w:r>
      <w:r w:rsidRPr="003B3E56">
        <w:rPr>
          <w:rFonts w:ascii="Open Sans" w:hAnsi="Open Sans" w:cs="Open Sans"/>
          <w:szCs w:val="24"/>
        </w:rPr>
        <w:t xml:space="preserve"> ogólnej liczby ECTS.</w:t>
      </w:r>
    </w:p>
    <w:p w14:paraId="1CE1D873" w14:textId="77777777" w:rsidR="005729CD" w:rsidRPr="005729CD" w:rsidRDefault="005729CD" w:rsidP="00216894">
      <w:pPr>
        <w:spacing w:before="0" w:after="0" w:line="300" w:lineRule="auto"/>
        <w:jc w:val="both"/>
        <w:rPr>
          <w:szCs w:val="24"/>
        </w:rPr>
      </w:pPr>
    </w:p>
    <w:p w14:paraId="6E494B6F" w14:textId="6666E9CA" w:rsidR="00422472" w:rsidRPr="00CE009A" w:rsidRDefault="00E04F36" w:rsidP="00CE009A">
      <w:pPr>
        <w:suppressAutoHyphens/>
        <w:spacing w:before="0" w:after="0" w:line="300" w:lineRule="auto"/>
        <w:jc w:val="both"/>
        <w:rPr>
          <w:rFonts w:ascii="Open Sans" w:hAnsi="Open Sans" w:cs="Open Sans"/>
          <w:b/>
          <w:bCs/>
          <w:szCs w:val="24"/>
        </w:rPr>
      </w:pPr>
      <w:bookmarkStart w:id="38" w:name="_Toc12198697"/>
      <w:bookmarkStart w:id="39" w:name="_Toc19637036"/>
      <w:bookmarkStart w:id="40" w:name="_Toc137715736"/>
      <w:r w:rsidRPr="00CE009A">
        <w:rPr>
          <w:rFonts w:ascii="Open Sans" w:hAnsi="Open Sans" w:cs="Open Sans"/>
          <w:b/>
          <w:bCs/>
          <w:szCs w:val="24"/>
        </w:rPr>
        <w:t>Procentowy udział przedmiotów wybieralnych w cyklu kształcenia</w:t>
      </w:r>
      <w:bookmarkEnd w:id="38"/>
      <w:bookmarkEnd w:id="39"/>
      <w:bookmarkEnd w:id="40"/>
    </w:p>
    <w:tbl>
      <w:tblPr>
        <w:tblW w:w="9340" w:type="dxa"/>
        <w:tblCellMar>
          <w:left w:w="70" w:type="dxa"/>
          <w:right w:w="70" w:type="dxa"/>
        </w:tblCellMar>
        <w:tblLook w:val="04A0" w:firstRow="1" w:lastRow="0" w:firstColumn="1" w:lastColumn="0" w:noHBand="0" w:noVBand="1"/>
      </w:tblPr>
      <w:tblGrid>
        <w:gridCol w:w="6690"/>
        <w:gridCol w:w="898"/>
        <w:gridCol w:w="918"/>
        <w:gridCol w:w="798"/>
        <w:gridCol w:w="146"/>
      </w:tblGrid>
      <w:tr w:rsidR="004E2099" w:rsidRPr="004E2099" w14:paraId="13886D84" w14:textId="77777777" w:rsidTr="004E2099">
        <w:trPr>
          <w:gridAfter w:val="1"/>
          <w:wAfter w:w="36" w:type="dxa"/>
          <w:trHeight w:val="517"/>
        </w:trPr>
        <w:tc>
          <w:tcPr>
            <w:tcW w:w="6690" w:type="dxa"/>
            <w:vMerge w:val="restart"/>
            <w:tcBorders>
              <w:top w:val="single" w:sz="8" w:space="0" w:color="auto"/>
              <w:left w:val="single" w:sz="8" w:space="0" w:color="auto"/>
              <w:bottom w:val="single" w:sz="8" w:space="0" w:color="000000"/>
              <w:right w:val="single" w:sz="8" w:space="0" w:color="auto"/>
            </w:tcBorders>
            <w:shd w:val="clear" w:color="auto" w:fill="666699"/>
            <w:vAlign w:val="bottom"/>
            <w:hideMark/>
          </w:tcPr>
          <w:p w14:paraId="4027D2CC" w14:textId="77777777" w:rsidR="004E2099" w:rsidRPr="004E2099" w:rsidRDefault="004E2099" w:rsidP="004E2099">
            <w:pPr>
              <w:spacing w:before="0" w:after="0" w:line="240" w:lineRule="auto"/>
              <w:jc w:val="center"/>
              <w:rPr>
                <w:rFonts w:ascii="Open Sans" w:hAnsi="Open Sans" w:cs="Open Sans"/>
                <w:b/>
                <w:bCs/>
                <w:color w:val="FFFFFF"/>
                <w:sz w:val="20"/>
              </w:rPr>
            </w:pPr>
            <w:r w:rsidRPr="004E2099">
              <w:rPr>
                <w:rFonts w:ascii="Open Sans" w:hAnsi="Open Sans" w:cs="Open Sans"/>
                <w:b/>
                <w:bCs/>
                <w:color w:val="FFFFFF"/>
                <w:sz w:val="20"/>
              </w:rPr>
              <w:t>Przedmioty wybieralne w podziale na moduły kształcenia</w:t>
            </w:r>
          </w:p>
        </w:tc>
        <w:tc>
          <w:tcPr>
            <w:tcW w:w="898" w:type="dxa"/>
            <w:vMerge w:val="restart"/>
            <w:tcBorders>
              <w:top w:val="single" w:sz="8" w:space="0" w:color="auto"/>
              <w:left w:val="single" w:sz="8" w:space="0" w:color="auto"/>
              <w:bottom w:val="single" w:sz="8" w:space="0" w:color="000000"/>
              <w:right w:val="single" w:sz="8" w:space="0" w:color="auto"/>
            </w:tcBorders>
            <w:shd w:val="clear" w:color="auto" w:fill="666699"/>
            <w:vAlign w:val="bottom"/>
            <w:hideMark/>
          </w:tcPr>
          <w:p w14:paraId="52CEBA71" w14:textId="77777777" w:rsidR="004E2099" w:rsidRPr="004E2099" w:rsidRDefault="004E2099" w:rsidP="004E2099">
            <w:pPr>
              <w:spacing w:before="0" w:after="0" w:line="240" w:lineRule="auto"/>
              <w:jc w:val="center"/>
              <w:rPr>
                <w:rFonts w:ascii="Open Sans" w:hAnsi="Open Sans" w:cs="Open Sans"/>
                <w:b/>
                <w:bCs/>
                <w:color w:val="FFFFFF"/>
                <w:sz w:val="20"/>
              </w:rPr>
            </w:pPr>
            <w:r w:rsidRPr="004E2099">
              <w:rPr>
                <w:rFonts w:ascii="Open Sans" w:hAnsi="Open Sans" w:cs="Open Sans"/>
                <w:b/>
                <w:bCs/>
                <w:color w:val="FFFFFF"/>
                <w:sz w:val="20"/>
              </w:rPr>
              <w:t>Ilość godzin</w:t>
            </w:r>
            <w:r w:rsidRPr="004E2099">
              <w:rPr>
                <w:rFonts w:ascii="Open Sans" w:hAnsi="Open Sans" w:cs="Open Sans"/>
                <w:b/>
                <w:bCs/>
                <w:color w:val="FFFFFF"/>
                <w:sz w:val="20"/>
              </w:rPr>
              <w:br/>
            </w:r>
            <w:proofErr w:type="spellStart"/>
            <w:r w:rsidRPr="004E2099">
              <w:rPr>
                <w:rFonts w:ascii="Open Sans" w:hAnsi="Open Sans" w:cs="Open Sans"/>
                <w:b/>
                <w:bCs/>
                <w:color w:val="FFFFFF"/>
                <w:sz w:val="20"/>
              </w:rPr>
              <w:t>st</w:t>
            </w:r>
            <w:proofErr w:type="spellEnd"/>
            <w:r w:rsidRPr="004E2099">
              <w:rPr>
                <w:rFonts w:ascii="Open Sans" w:hAnsi="Open Sans" w:cs="Open Sans"/>
                <w:b/>
                <w:bCs/>
                <w:color w:val="FFFFFF"/>
                <w:sz w:val="20"/>
              </w:rPr>
              <w:t xml:space="preserve"> </w:t>
            </w:r>
          </w:p>
        </w:tc>
        <w:tc>
          <w:tcPr>
            <w:tcW w:w="918" w:type="dxa"/>
            <w:vMerge w:val="restart"/>
            <w:tcBorders>
              <w:top w:val="single" w:sz="8" w:space="0" w:color="auto"/>
              <w:left w:val="single" w:sz="8" w:space="0" w:color="auto"/>
              <w:bottom w:val="single" w:sz="8" w:space="0" w:color="000000"/>
              <w:right w:val="single" w:sz="8" w:space="0" w:color="auto"/>
            </w:tcBorders>
            <w:shd w:val="clear" w:color="auto" w:fill="666699"/>
            <w:vAlign w:val="bottom"/>
            <w:hideMark/>
          </w:tcPr>
          <w:p w14:paraId="5FD37530" w14:textId="77777777" w:rsidR="004E2099" w:rsidRPr="004E2099" w:rsidRDefault="004E2099" w:rsidP="004E2099">
            <w:pPr>
              <w:spacing w:before="0" w:after="0" w:line="240" w:lineRule="auto"/>
              <w:jc w:val="center"/>
              <w:rPr>
                <w:rFonts w:ascii="Open Sans" w:hAnsi="Open Sans" w:cs="Open Sans"/>
                <w:b/>
                <w:bCs/>
                <w:color w:val="FFFFFF"/>
                <w:sz w:val="20"/>
              </w:rPr>
            </w:pPr>
            <w:r w:rsidRPr="004E2099">
              <w:rPr>
                <w:rFonts w:ascii="Open Sans" w:hAnsi="Open Sans" w:cs="Open Sans"/>
                <w:b/>
                <w:bCs/>
                <w:color w:val="FFFFFF"/>
                <w:sz w:val="20"/>
              </w:rPr>
              <w:t>Ilość godzin</w:t>
            </w:r>
            <w:r w:rsidRPr="004E2099">
              <w:rPr>
                <w:rFonts w:ascii="Open Sans" w:hAnsi="Open Sans" w:cs="Open Sans"/>
                <w:b/>
                <w:bCs/>
                <w:color w:val="FFFFFF"/>
                <w:sz w:val="20"/>
              </w:rPr>
              <w:br/>
            </w:r>
            <w:proofErr w:type="spellStart"/>
            <w:r w:rsidRPr="004E2099">
              <w:rPr>
                <w:rFonts w:ascii="Open Sans" w:hAnsi="Open Sans" w:cs="Open Sans"/>
                <w:b/>
                <w:bCs/>
                <w:color w:val="FFFFFF"/>
                <w:sz w:val="20"/>
              </w:rPr>
              <w:t>nst</w:t>
            </w:r>
            <w:proofErr w:type="spellEnd"/>
            <w:r w:rsidRPr="004E2099">
              <w:rPr>
                <w:rFonts w:ascii="Open Sans" w:hAnsi="Open Sans" w:cs="Open Sans"/>
                <w:b/>
                <w:bCs/>
                <w:color w:val="FFFFFF"/>
                <w:sz w:val="20"/>
              </w:rPr>
              <w:t xml:space="preserve"> </w:t>
            </w:r>
          </w:p>
        </w:tc>
        <w:tc>
          <w:tcPr>
            <w:tcW w:w="798" w:type="dxa"/>
            <w:vMerge w:val="restart"/>
            <w:tcBorders>
              <w:top w:val="single" w:sz="8" w:space="0" w:color="auto"/>
              <w:left w:val="single" w:sz="8" w:space="0" w:color="auto"/>
              <w:bottom w:val="single" w:sz="8" w:space="0" w:color="000000"/>
              <w:right w:val="single" w:sz="8" w:space="0" w:color="auto"/>
            </w:tcBorders>
            <w:shd w:val="clear" w:color="auto" w:fill="666699"/>
            <w:vAlign w:val="bottom"/>
            <w:hideMark/>
          </w:tcPr>
          <w:p w14:paraId="015493F3" w14:textId="77777777" w:rsidR="00350894" w:rsidRDefault="00350894" w:rsidP="004E2099">
            <w:pPr>
              <w:spacing w:before="0" w:after="0" w:line="240" w:lineRule="auto"/>
              <w:jc w:val="center"/>
              <w:rPr>
                <w:rFonts w:ascii="Open Sans" w:hAnsi="Open Sans" w:cs="Open Sans"/>
                <w:b/>
                <w:bCs/>
                <w:color w:val="FFFFFF"/>
                <w:sz w:val="20"/>
              </w:rPr>
            </w:pPr>
          </w:p>
          <w:p w14:paraId="6D2CC994" w14:textId="77777777" w:rsidR="00350894" w:rsidRDefault="00350894" w:rsidP="004E2099">
            <w:pPr>
              <w:spacing w:before="0" w:after="0" w:line="240" w:lineRule="auto"/>
              <w:jc w:val="center"/>
              <w:rPr>
                <w:rFonts w:ascii="Open Sans" w:hAnsi="Open Sans" w:cs="Open Sans"/>
                <w:b/>
                <w:bCs/>
                <w:color w:val="FFFFFF"/>
                <w:sz w:val="20"/>
              </w:rPr>
            </w:pPr>
          </w:p>
          <w:p w14:paraId="4E43A11B" w14:textId="24BC76F8" w:rsidR="004E2099" w:rsidRPr="004E2099" w:rsidRDefault="004E2099" w:rsidP="004E2099">
            <w:pPr>
              <w:spacing w:before="0" w:after="0" w:line="240" w:lineRule="auto"/>
              <w:jc w:val="center"/>
              <w:rPr>
                <w:rFonts w:ascii="Open Sans" w:hAnsi="Open Sans" w:cs="Open Sans"/>
                <w:b/>
                <w:bCs/>
                <w:color w:val="FFFFFF"/>
                <w:sz w:val="20"/>
              </w:rPr>
            </w:pPr>
            <w:r w:rsidRPr="004E2099">
              <w:rPr>
                <w:rFonts w:ascii="Open Sans" w:hAnsi="Open Sans" w:cs="Open Sans"/>
                <w:b/>
                <w:bCs/>
                <w:color w:val="FFFFFF"/>
                <w:sz w:val="20"/>
              </w:rPr>
              <w:t>ECTS</w:t>
            </w:r>
          </w:p>
        </w:tc>
      </w:tr>
      <w:tr w:rsidR="004E2099" w:rsidRPr="004E2099" w14:paraId="29E30156" w14:textId="77777777" w:rsidTr="004E2099">
        <w:trPr>
          <w:trHeight w:val="260"/>
        </w:trPr>
        <w:tc>
          <w:tcPr>
            <w:tcW w:w="6690" w:type="dxa"/>
            <w:vMerge/>
            <w:tcBorders>
              <w:top w:val="single" w:sz="8" w:space="0" w:color="auto"/>
              <w:left w:val="single" w:sz="8" w:space="0" w:color="auto"/>
              <w:bottom w:val="single" w:sz="8" w:space="0" w:color="000000"/>
              <w:right w:val="single" w:sz="8" w:space="0" w:color="auto"/>
            </w:tcBorders>
            <w:vAlign w:val="center"/>
            <w:hideMark/>
          </w:tcPr>
          <w:p w14:paraId="73DE1939" w14:textId="77777777" w:rsidR="004E2099" w:rsidRPr="004E2099" w:rsidRDefault="004E2099" w:rsidP="004E2099">
            <w:pPr>
              <w:spacing w:before="0" w:after="0" w:line="240" w:lineRule="auto"/>
              <w:rPr>
                <w:rFonts w:ascii="Open Sans" w:hAnsi="Open Sans" w:cs="Open Sans"/>
                <w:b/>
                <w:bCs/>
                <w:color w:val="FFFFFF"/>
                <w:sz w:val="20"/>
              </w:rPr>
            </w:pPr>
          </w:p>
        </w:tc>
        <w:tc>
          <w:tcPr>
            <w:tcW w:w="898" w:type="dxa"/>
            <w:vMerge/>
            <w:tcBorders>
              <w:top w:val="single" w:sz="8" w:space="0" w:color="auto"/>
              <w:left w:val="single" w:sz="8" w:space="0" w:color="auto"/>
              <w:bottom w:val="single" w:sz="8" w:space="0" w:color="000000"/>
              <w:right w:val="single" w:sz="8" w:space="0" w:color="auto"/>
            </w:tcBorders>
            <w:vAlign w:val="center"/>
            <w:hideMark/>
          </w:tcPr>
          <w:p w14:paraId="2A7A895C" w14:textId="77777777" w:rsidR="004E2099" w:rsidRPr="004E2099" w:rsidRDefault="004E2099" w:rsidP="004E2099">
            <w:pPr>
              <w:spacing w:before="0" w:after="0" w:line="240" w:lineRule="auto"/>
              <w:rPr>
                <w:rFonts w:ascii="Open Sans" w:hAnsi="Open Sans" w:cs="Open Sans"/>
                <w:b/>
                <w:bCs/>
                <w:color w:val="FFFFFF"/>
                <w:sz w:val="20"/>
              </w:rPr>
            </w:pPr>
          </w:p>
        </w:tc>
        <w:tc>
          <w:tcPr>
            <w:tcW w:w="918" w:type="dxa"/>
            <w:vMerge/>
            <w:tcBorders>
              <w:top w:val="single" w:sz="8" w:space="0" w:color="auto"/>
              <w:left w:val="single" w:sz="8" w:space="0" w:color="auto"/>
              <w:bottom w:val="single" w:sz="8" w:space="0" w:color="000000"/>
              <w:right w:val="single" w:sz="8" w:space="0" w:color="auto"/>
            </w:tcBorders>
            <w:vAlign w:val="center"/>
            <w:hideMark/>
          </w:tcPr>
          <w:p w14:paraId="39F44665" w14:textId="77777777" w:rsidR="004E2099" w:rsidRPr="004E2099" w:rsidRDefault="004E2099" w:rsidP="004E2099">
            <w:pPr>
              <w:spacing w:before="0" w:after="0" w:line="240" w:lineRule="auto"/>
              <w:rPr>
                <w:rFonts w:ascii="Open Sans" w:hAnsi="Open Sans" w:cs="Open Sans"/>
                <w:b/>
                <w:bCs/>
                <w:color w:val="FFFFFF"/>
                <w:sz w:val="20"/>
              </w:rPr>
            </w:pPr>
          </w:p>
        </w:tc>
        <w:tc>
          <w:tcPr>
            <w:tcW w:w="798" w:type="dxa"/>
            <w:vMerge/>
            <w:tcBorders>
              <w:top w:val="single" w:sz="8" w:space="0" w:color="auto"/>
              <w:left w:val="single" w:sz="8" w:space="0" w:color="auto"/>
              <w:bottom w:val="single" w:sz="8" w:space="0" w:color="000000"/>
              <w:right w:val="single" w:sz="8" w:space="0" w:color="auto"/>
            </w:tcBorders>
            <w:vAlign w:val="center"/>
            <w:hideMark/>
          </w:tcPr>
          <w:p w14:paraId="6B3D5E77" w14:textId="77777777" w:rsidR="004E2099" w:rsidRPr="004E2099" w:rsidRDefault="004E2099" w:rsidP="004E2099">
            <w:pPr>
              <w:spacing w:before="0" w:after="0" w:line="240" w:lineRule="auto"/>
              <w:rPr>
                <w:rFonts w:ascii="Open Sans" w:hAnsi="Open Sans" w:cs="Open Sans"/>
                <w:b/>
                <w:bCs/>
                <w:color w:val="FFFFFF"/>
                <w:sz w:val="20"/>
              </w:rPr>
            </w:pPr>
          </w:p>
        </w:tc>
        <w:tc>
          <w:tcPr>
            <w:tcW w:w="36" w:type="dxa"/>
            <w:tcBorders>
              <w:top w:val="nil"/>
              <w:left w:val="nil"/>
              <w:bottom w:val="nil"/>
              <w:right w:val="nil"/>
            </w:tcBorders>
            <w:noWrap/>
            <w:vAlign w:val="bottom"/>
            <w:hideMark/>
          </w:tcPr>
          <w:p w14:paraId="2C5DE9E7" w14:textId="77777777" w:rsidR="004E2099" w:rsidRPr="004E2099" w:rsidRDefault="004E2099" w:rsidP="004E2099">
            <w:pPr>
              <w:spacing w:before="0" w:after="0" w:line="240" w:lineRule="auto"/>
              <w:jc w:val="center"/>
              <w:rPr>
                <w:rFonts w:ascii="Open Sans" w:hAnsi="Open Sans" w:cs="Open Sans"/>
                <w:b/>
                <w:bCs/>
                <w:color w:val="FFFFFF"/>
                <w:sz w:val="20"/>
              </w:rPr>
            </w:pPr>
          </w:p>
        </w:tc>
      </w:tr>
      <w:tr w:rsidR="004E2099" w:rsidRPr="004E2099" w14:paraId="380A9271" w14:textId="77777777" w:rsidTr="004E2099">
        <w:trPr>
          <w:trHeight w:val="270"/>
        </w:trPr>
        <w:tc>
          <w:tcPr>
            <w:tcW w:w="6690" w:type="dxa"/>
            <w:tcBorders>
              <w:top w:val="nil"/>
              <w:left w:val="single" w:sz="8" w:space="0" w:color="000000" w:themeColor="text1"/>
              <w:bottom w:val="single" w:sz="8" w:space="0" w:color="000000" w:themeColor="text1"/>
              <w:right w:val="single" w:sz="8" w:space="0" w:color="000000" w:themeColor="text1"/>
            </w:tcBorders>
            <w:noWrap/>
            <w:vAlign w:val="bottom"/>
            <w:hideMark/>
          </w:tcPr>
          <w:p w14:paraId="04B6FF7C" w14:textId="77777777" w:rsidR="004E2099" w:rsidRPr="004E2099" w:rsidRDefault="004E2099" w:rsidP="004E2099">
            <w:pPr>
              <w:spacing w:before="0" w:after="0" w:line="240" w:lineRule="auto"/>
              <w:jc w:val="both"/>
              <w:rPr>
                <w:rFonts w:ascii="Open Sans" w:hAnsi="Open Sans" w:cs="Open Sans"/>
                <w:b/>
                <w:bCs/>
                <w:color w:val="000000"/>
                <w:sz w:val="20"/>
              </w:rPr>
            </w:pPr>
            <w:r w:rsidRPr="004E2099">
              <w:rPr>
                <w:rFonts w:ascii="Open Sans" w:hAnsi="Open Sans" w:cs="Open Sans"/>
                <w:b/>
                <w:bCs/>
                <w:color w:val="000000"/>
                <w:sz w:val="20"/>
              </w:rPr>
              <w:t>Język obcy</w:t>
            </w:r>
          </w:p>
        </w:tc>
        <w:tc>
          <w:tcPr>
            <w:tcW w:w="898" w:type="dxa"/>
            <w:vMerge w:val="restart"/>
            <w:tcBorders>
              <w:top w:val="nil"/>
              <w:left w:val="single" w:sz="8" w:space="0" w:color="000000" w:themeColor="text1"/>
              <w:bottom w:val="single" w:sz="8" w:space="0" w:color="4F81BD" w:themeColor="accent1"/>
              <w:right w:val="single" w:sz="8" w:space="0" w:color="000000" w:themeColor="text1"/>
            </w:tcBorders>
            <w:noWrap/>
            <w:vAlign w:val="center"/>
            <w:hideMark/>
          </w:tcPr>
          <w:p w14:paraId="7B73F735"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120</w:t>
            </w:r>
          </w:p>
        </w:tc>
        <w:tc>
          <w:tcPr>
            <w:tcW w:w="918" w:type="dxa"/>
            <w:vMerge w:val="restart"/>
            <w:tcBorders>
              <w:top w:val="nil"/>
              <w:left w:val="single" w:sz="8" w:space="0" w:color="auto"/>
              <w:bottom w:val="single" w:sz="8" w:space="0" w:color="000000"/>
              <w:right w:val="single" w:sz="8" w:space="0" w:color="auto"/>
            </w:tcBorders>
            <w:noWrap/>
            <w:vAlign w:val="center"/>
            <w:hideMark/>
          </w:tcPr>
          <w:p w14:paraId="2ADFB12E"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72</w:t>
            </w:r>
          </w:p>
        </w:tc>
        <w:tc>
          <w:tcPr>
            <w:tcW w:w="798" w:type="dxa"/>
            <w:vMerge w:val="restart"/>
            <w:tcBorders>
              <w:top w:val="nil"/>
              <w:left w:val="single" w:sz="8" w:space="0" w:color="auto"/>
              <w:bottom w:val="single" w:sz="8" w:space="0" w:color="000000"/>
              <w:right w:val="single" w:sz="8" w:space="0" w:color="auto"/>
            </w:tcBorders>
            <w:noWrap/>
            <w:vAlign w:val="center"/>
            <w:hideMark/>
          </w:tcPr>
          <w:p w14:paraId="629CEE2D"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8</w:t>
            </w:r>
          </w:p>
        </w:tc>
        <w:tc>
          <w:tcPr>
            <w:tcW w:w="36" w:type="dxa"/>
            <w:vAlign w:val="center"/>
            <w:hideMark/>
          </w:tcPr>
          <w:p w14:paraId="396A2497" w14:textId="77777777" w:rsidR="004E2099" w:rsidRPr="004E2099" w:rsidRDefault="004E2099" w:rsidP="004E2099">
            <w:pPr>
              <w:spacing w:before="0" w:after="0" w:line="240" w:lineRule="auto"/>
              <w:rPr>
                <w:rFonts w:ascii="Open Sans" w:hAnsi="Open Sans" w:cs="Open Sans"/>
                <w:sz w:val="20"/>
              </w:rPr>
            </w:pPr>
          </w:p>
        </w:tc>
      </w:tr>
      <w:tr w:rsidR="004E2099" w:rsidRPr="004E2099" w14:paraId="3D531F5A" w14:textId="77777777" w:rsidTr="004E2099">
        <w:trPr>
          <w:trHeight w:val="270"/>
        </w:trPr>
        <w:tc>
          <w:tcPr>
            <w:tcW w:w="6690" w:type="dxa"/>
            <w:tcBorders>
              <w:top w:val="nil"/>
              <w:left w:val="single" w:sz="8" w:space="0" w:color="4F81BD" w:themeColor="accent1"/>
              <w:bottom w:val="single" w:sz="8" w:space="0" w:color="4F81BD" w:themeColor="accent1"/>
              <w:right w:val="single" w:sz="8" w:space="0" w:color="000000" w:themeColor="text1"/>
            </w:tcBorders>
            <w:noWrap/>
            <w:vAlign w:val="bottom"/>
            <w:hideMark/>
          </w:tcPr>
          <w:p w14:paraId="08A0CDE0" w14:textId="77777777" w:rsidR="004E2099" w:rsidRPr="004E2099" w:rsidRDefault="004E2099" w:rsidP="004E2099">
            <w:pPr>
              <w:spacing w:before="0" w:after="0" w:line="240" w:lineRule="auto"/>
              <w:jc w:val="both"/>
              <w:rPr>
                <w:rFonts w:ascii="Open Sans" w:hAnsi="Open Sans" w:cs="Open Sans"/>
                <w:color w:val="000000"/>
                <w:sz w:val="20"/>
              </w:rPr>
            </w:pPr>
            <w:r w:rsidRPr="004E2099">
              <w:rPr>
                <w:rFonts w:ascii="Open Sans" w:hAnsi="Open Sans" w:cs="Open Sans"/>
                <w:bCs/>
                <w:color w:val="000000"/>
                <w:sz w:val="20"/>
              </w:rPr>
              <w:t>Język angielski / Język niemiecki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1C06AF2B"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000000"/>
              <w:right w:val="single" w:sz="8" w:space="0" w:color="auto"/>
            </w:tcBorders>
            <w:vAlign w:val="center"/>
            <w:hideMark/>
          </w:tcPr>
          <w:p w14:paraId="477ABF37"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000000"/>
              <w:right w:val="single" w:sz="8" w:space="0" w:color="auto"/>
            </w:tcBorders>
            <w:vAlign w:val="center"/>
            <w:hideMark/>
          </w:tcPr>
          <w:p w14:paraId="4B067C78"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52E1D91D" w14:textId="77777777" w:rsidR="004E2099" w:rsidRPr="004E2099" w:rsidRDefault="004E2099" w:rsidP="004E2099">
            <w:pPr>
              <w:spacing w:before="0" w:after="0" w:line="240" w:lineRule="auto"/>
              <w:rPr>
                <w:rFonts w:ascii="Open Sans" w:hAnsi="Open Sans" w:cs="Open Sans"/>
                <w:sz w:val="20"/>
              </w:rPr>
            </w:pPr>
          </w:p>
        </w:tc>
      </w:tr>
      <w:tr w:rsidR="004E2099" w:rsidRPr="004E2099" w14:paraId="4F762E3B" w14:textId="77777777" w:rsidTr="004E2099">
        <w:trPr>
          <w:trHeight w:val="270"/>
        </w:trPr>
        <w:tc>
          <w:tcPr>
            <w:tcW w:w="6690" w:type="dxa"/>
            <w:tcBorders>
              <w:top w:val="nil"/>
              <w:left w:val="single" w:sz="8" w:space="0" w:color="000000" w:themeColor="text1"/>
              <w:bottom w:val="single" w:sz="8" w:space="0" w:color="000000" w:themeColor="text1"/>
              <w:right w:val="single" w:sz="8" w:space="0" w:color="000000" w:themeColor="text1"/>
            </w:tcBorders>
            <w:noWrap/>
            <w:vAlign w:val="bottom"/>
            <w:hideMark/>
          </w:tcPr>
          <w:p w14:paraId="38E6962A" w14:textId="77777777" w:rsidR="004E2099" w:rsidRPr="004E2099" w:rsidRDefault="004E2099" w:rsidP="004E2099">
            <w:pPr>
              <w:spacing w:before="0" w:after="0" w:line="240" w:lineRule="auto"/>
              <w:jc w:val="both"/>
              <w:rPr>
                <w:rFonts w:ascii="Open Sans" w:hAnsi="Open Sans" w:cs="Open Sans"/>
                <w:b/>
                <w:bCs/>
                <w:color w:val="000000"/>
                <w:sz w:val="20"/>
              </w:rPr>
            </w:pPr>
            <w:r w:rsidRPr="004E2099">
              <w:rPr>
                <w:rFonts w:ascii="Open Sans" w:hAnsi="Open Sans" w:cs="Open Sans"/>
                <w:b/>
                <w:bCs/>
                <w:color w:val="000000"/>
                <w:sz w:val="20"/>
              </w:rPr>
              <w:t xml:space="preserve">Przedmioty specjalnościowe: </w:t>
            </w:r>
          </w:p>
        </w:tc>
        <w:tc>
          <w:tcPr>
            <w:tcW w:w="898" w:type="dxa"/>
            <w:vMerge w:val="restart"/>
            <w:tcBorders>
              <w:top w:val="nil"/>
              <w:left w:val="single" w:sz="8" w:space="0" w:color="000000" w:themeColor="text1"/>
              <w:bottom w:val="single" w:sz="8" w:space="0" w:color="4F81BD" w:themeColor="accent1"/>
              <w:right w:val="single" w:sz="8" w:space="0" w:color="000000" w:themeColor="text1"/>
            </w:tcBorders>
            <w:vAlign w:val="center"/>
            <w:hideMark/>
          </w:tcPr>
          <w:p w14:paraId="011B9444"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315</w:t>
            </w:r>
          </w:p>
        </w:tc>
        <w:tc>
          <w:tcPr>
            <w:tcW w:w="918" w:type="dxa"/>
            <w:vMerge w:val="restart"/>
            <w:tcBorders>
              <w:top w:val="nil"/>
              <w:left w:val="single" w:sz="8" w:space="0" w:color="auto"/>
              <w:bottom w:val="single" w:sz="8" w:space="0" w:color="auto"/>
              <w:right w:val="single" w:sz="8" w:space="0" w:color="auto"/>
            </w:tcBorders>
            <w:vAlign w:val="center"/>
            <w:hideMark/>
          </w:tcPr>
          <w:p w14:paraId="1A13A15D"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189</w:t>
            </w:r>
          </w:p>
        </w:tc>
        <w:tc>
          <w:tcPr>
            <w:tcW w:w="798" w:type="dxa"/>
            <w:vMerge w:val="restart"/>
            <w:tcBorders>
              <w:top w:val="nil"/>
              <w:left w:val="single" w:sz="8" w:space="0" w:color="auto"/>
              <w:bottom w:val="single" w:sz="8" w:space="0" w:color="auto"/>
              <w:right w:val="single" w:sz="8" w:space="0" w:color="auto"/>
            </w:tcBorders>
            <w:vAlign w:val="center"/>
            <w:hideMark/>
          </w:tcPr>
          <w:p w14:paraId="7E222A26"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31</w:t>
            </w:r>
          </w:p>
        </w:tc>
        <w:tc>
          <w:tcPr>
            <w:tcW w:w="36" w:type="dxa"/>
            <w:vAlign w:val="center"/>
            <w:hideMark/>
          </w:tcPr>
          <w:p w14:paraId="7FB7F670" w14:textId="77777777" w:rsidR="004E2099" w:rsidRPr="004E2099" w:rsidRDefault="004E2099" w:rsidP="004E2099">
            <w:pPr>
              <w:spacing w:before="0" w:after="0" w:line="240" w:lineRule="auto"/>
              <w:rPr>
                <w:rFonts w:ascii="Open Sans" w:hAnsi="Open Sans" w:cs="Open Sans"/>
                <w:sz w:val="20"/>
              </w:rPr>
            </w:pPr>
          </w:p>
        </w:tc>
      </w:tr>
      <w:tr w:rsidR="004E2099" w:rsidRPr="004E2099" w14:paraId="38C1E68E" w14:textId="77777777" w:rsidTr="004E2099">
        <w:trPr>
          <w:trHeight w:val="270"/>
        </w:trPr>
        <w:tc>
          <w:tcPr>
            <w:tcW w:w="6690" w:type="dxa"/>
            <w:tcBorders>
              <w:top w:val="nil"/>
              <w:left w:val="single" w:sz="8" w:space="0" w:color="auto"/>
              <w:bottom w:val="single" w:sz="8" w:space="0" w:color="auto"/>
              <w:right w:val="single" w:sz="8" w:space="0" w:color="auto"/>
            </w:tcBorders>
            <w:noWrap/>
            <w:vAlign w:val="bottom"/>
            <w:hideMark/>
          </w:tcPr>
          <w:p w14:paraId="03D87DE8" w14:textId="77777777" w:rsidR="004E2099" w:rsidRPr="004E2099" w:rsidRDefault="004E2099" w:rsidP="004E2099">
            <w:pPr>
              <w:spacing w:before="0" w:after="0" w:line="240" w:lineRule="auto"/>
              <w:jc w:val="both"/>
              <w:rPr>
                <w:rFonts w:ascii="Open Sans" w:hAnsi="Open Sans" w:cs="Open Sans"/>
                <w:b/>
                <w:bCs/>
                <w:color w:val="000000"/>
                <w:sz w:val="20"/>
              </w:rPr>
            </w:pPr>
            <w:r w:rsidRPr="004E2099">
              <w:rPr>
                <w:rFonts w:ascii="Open Sans" w:hAnsi="Open Sans" w:cs="Open Sans"/>
                <w:b/>
                <w:bCs/>
                <w:color w:val="000000"/>
                <w:sz w:val="20"/>
              </w:rPr>
              <w:t>Digital media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2362D30C"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21473BD1"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44CE8D34"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430BDA48" w14:textId="77777777" w:rsidR="004E2099" w:rsidRPr="004E2099" w:rsidRDefault="004E2099" w:rsidP="004E2099">
            <w:pPr>
              <w:spacing w:before="0" w:after="0" w:line="240" w:lineRule="auto"/>
              <w:rPr>
                <w:rFonts w:ascii="Open Sans" w:hAnsi="Open Sans" w:cs="Open Sans"/>
                <w:sz w:val="20"/>
              </w:rPr>
            </w:pPr>
          </w:p>
        </w:tc>
      </w:tr>
      <w:tr w:rsidR="004E2099" w:rsidRPr="004E2099" w14:paraId="1575FCB8"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01B6ACBB"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Projektowanie graficzne I warsztaty grafiki wektorowej</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80D3EED"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0F33DE66"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53E7A06E"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780290B2" w14:textId="77777777" w:rsidR="004E2099" w:rsidRPr="004E2099" w:rsidRDefault="004E2099" w:rsidP="004E2099">
            <w:pPr>
              <w:spacing w:before="0" w:after="0" w:line="240" w:lineRule="auto"/>
              <w:rPr>
                <w:rFonts w:ascii="Open Sans" w:hAnsi="Open Sans" w:cs="Open Sans"/>
                <w:sz w:val="20"/>
              </w:rPr>
            </w:pPr>
          </w:p>
        </w:tc>
      </w:tr>
      <w:tr w:rsidR="004E2099" w:rsidRPr="004E2099" w14:paraId="29A64691"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A6CE2A7"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Projektowanie graficzne II warsztaty grafiki rastrowej</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6E400944"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29B0656C"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6F2FB37A"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140547F5" w14:textId="77777777" w:rsidR="004E2099" w:rsidRPr="004E2099" w:rsidRDefault="004E2099" w:rsidP="004E2099">
            <w:pPr>
              <w:spacing w:before="0" w:after="0" w:line="240" w:lineRule="auto"/>
              <w:rPr>
                <w:rFonts w:ascii="Open Sans" w:hAnsi="Open Sans" w:cs="Open Sans"/>
                <w:sz w:val="20"/>
              </w:rPr>
            </w:pPr>
          </w:p>
        </w:tc>
      </w:tr>
      <w:tr w:rsidR="004E2099" w:rsidRPr="004E2099" w14:paraId="3730A4AD"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AEDE3DE"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Grafika Big data – narzędzia, analiza i statystyka intermedialna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434BA885"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488CCD4F"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5CAD251E"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7975CC6F" w14:textId="77777777" w:rsidR="004E2099" w:rsidRPr="004E2099" w:rsidRDefault="004E2099" w:rsidP="004E2099">
            <w:pPr>
              <w:spacing w:before="0" w:after="0" w:line="240" w:lineRule="auto"/>
              <w:rPr>
                <w:rFonts w:ascii="Open Sans" w:hAnsi="Open Sans" w:cs="Open Sans"/>
                <w:sz w:val="20"/>
              </w:rPr>
            </w:pPr>
          </w:p>
        </w:tc>
      </w:tr>
      <w:tr w:rsidR="004E2099" w:rsidRPr="004E2099" w14:paraId="6C5BE3F4"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02A5F7B"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Laboratorium technologii multimedialnych: tekst, obraz i dźwięk</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49DDB55"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46F42A10"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1FFE8E04"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039B0001" w14:textId="77777777" w:rsidR="004E2099" w:rsidRPr="004E2099" w:rsidRDefault="004E2099" w:rsidP="004E2099">
            <w:pPr>
              <w:spacing w:before="0" w:after="0" w:line="240" w:lineRule="auto"/>
              <w:rPr>
                <w:rFonts w:ascii="Open Sans" w:hAnsi="Open Sans" w:cs="Open Sans"/>
                <w:sz w:val="20"/>
              </w:rPr>
            </w:pPr>
          </w:p>
        </w:tc>
      </w:tr>
      <w:tr w:rsidR="004E2099" w:rsidRPr="004E2099" w14:paraId="510F2A76"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1C44ED52"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lastRenderedPageBreak/>
              <w:t>Animacja 2D</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1B512900"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139EA00C"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476EA4EE"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7ABA1D9E" w14:textId="77777777" w:rsidR="004E2099" w:rsidRPr="004E2099" w:rsidRDefault="004E2099" w:rsidP="004E2099">
            <w:pPr>
              <w:spacing w:before="0" w:after="0" w:line="240" w:lineRule="auto"/>
              <w:rPr>
                <w:rFonts w:ascii="Open Sans" w:hAnsi="Open Sans" w:cs="Open Sans"/>
                <w:sz w:val="20"/>
              </w:rPr>
            </w:pPr>
          </w:p>
        </w:tc>
      </w:tr>
      <w:tr w:rsidR="004E2099" w:rsidRPr="004E2099" w14:paraId="6DF3272B"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4DDCD8A4"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Podstawy modelowania 3D 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2C6FFB5F"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5F0B45A6"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4E7BDED9"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01211A1B" w14:textId="77777777" w:rsidR="004E2099" w:rsidRPr="004E2099" w:rsidRDefault="004E2099" w:rsidP="004E2099">
            <w:pPr>
              <w:spacing w:before="0" w:after="0" w:line="240" w:lineRule="auto"/>
              <w:rPr>
                <w:rFonts w:ascii="Open Sans" w:hAnsi="Open Sans" w:cs="Open Sans"/>
                <w:sz w:val="20"/>
              </w:rPr>
            </w:pPr>
          </w:p>
        </w:tc>
      </w:tr>
      <w:tr w:rsidR="004E2099" w:rsidRPr="004E2099" w14:paraId="62FC39B7"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243280A7"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Podstawy modelowania 3D II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407E5891"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4A187A9B"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28247489"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199778A6" w14:textId="77777777" w:rsidR="004E2099" w:rsidRPr="004E2099" w:rsidRDefault="004E2099" w:rsidP="004E2099">
            <w:pPr>
              <w:spacing w:before="0" w:after="0" w:line="240" w:lineRule="auto"/>
              <w:rPr>
                <w:rFonts w:ascii="Open Sans" w:hAnsi="Open Sans" w:cs="Open Sans"/>
                <w:sz w:val="20"/>
              </w:rPr>
            </w:pPr>
          </w:p>
        </w:tc>
      </w:tr>
      <w:tr w:rsidR="004E2099" w:rsidRPr="004E2099" w14:paraId="1C5D1EAC"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013F1147"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Fotografia prasowa, użytkowa i artystyczna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6B868491"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22989C39"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53AE0B26"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56EEA5D7" w14:textId="77777777" w:rsidR="004E2099" w:rsidRPr="004E2099" w:rsidRDefault="004E2099" w:rsidP="004E2099">
            <w:pPr>
              <w:spacing w:before="0" w:after="0" w:line="240" w:lineRule="auto"/>
              <w:rPr>
                <w:rFonts w:ascii="Open Sans" w:hAnsi="Open Sans" w:cs="Open Sans"/>
                <w:sz w:val="20"/>
              </w:rPr>
            </w:pPr>
          </w:p>
        </w:tc>
      </w:tr>
      <w:tr w:rsidR="004E2099" w:rsidRPr="004E2099" w14:paraId="4704AB07"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3B6E5FBC"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UX / UI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145B926E"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180D455A"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502A5ACC"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03EA1A6E" w14:textId="77777777" w:rsidR="004E2099" w:rsidRPr="004E2099" w:rsidRDefault="004E2099" w:rsidP="004E2099">
            <w:pPr>
              <w:spacing w:before="0" w:after="0" w:line="240" w:lineRule="auto"/>
              <w:rPr>
                <w:rFonts w:ascii="Open Sans" w:hAnsi="Open Sans" w:cs="Open Sans"/>
                <w:sz w:val="20"/>
              </w:rPr>
            </w:pPr>
          </w:p>
        </w:tc>
      </w:tr>
      <w:tr w:rsidR="004E2099" w:rsidRPr="004E2099" w14:paraId="0801DFF5"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192206CF"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 xml:space="preserve">Design </w:t>
            </w:r>
            <w:proofErr w:type="spellStart"/>
            <w:r w:rsidRPr="004E2099">
              <w:rPr>
                <w:rFonts w:ascii="Open Sans" w:hAnsi="Open Sans" w:cs="Open Sans"/>
                <w:sz w:val="20"/>
              </w:rPr>
              <w:t>thinking</w:t>
            </w:r>
            <w:proofErr w:type="spellEnd"/>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496BEFD1"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4CDBFCBE"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2E7BDA5E"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60751DB7" w14:textId="77777777" w:rsidR="004E2099" w:rsidRPr="004E2099" w:rsidRDefault="004E2099" w:rsidP="004E2099">
            <w:pPr>
              <w:spacing w:before="0" w:after="0" w:line="240" w:lineRule="auto"/>
              <w:rPr>
                <w:rFonts w:ascii="Open Sans" w:hAnsi="Open Sans" w:cs="Open Sans"/>
                <w:sz w:val="20"/>
              </w:rPr>
            </w:pPr>
          </w:p>
        </w:tc>
      </w:tr>
      <w:tr w:rsidR="004E2099" w:rsidRPr="004E2099" w14:paraId="360E696A"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4AF971C0"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Gamifikacja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E8DB1FB"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7CF1E536"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66F3528F"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1FB3213A" w14:textId="77777777" w:rsidR="004E2099" w:rsidRPr="004E2099" w:rsidRDefault="004E2099" w:rsidP="004E2099">
            <w:pPr>
              <w:spacing w:before="0" w:after="0" w:line="240" w:lineRule="auto"/>
              <w:rPr>
                <w:rFonts w:ascii="Open Sans" w:hAnsi="Open Sans" w:cs="Open Sans"/>
                <w:sz w:val="20"/>
              </w:rPr>
            </w:pPr>
          </w:p>
        </w:tc>
      </w:tr>
      <w:tr w:rsidR="004E2099" w:rsidRPr="004E2099" w14:paraId="5BBB1F22"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1EEDBF3"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Film promocyjny – projekt medialny 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2378EE51"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715B689F"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5AC99BBD"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036884CB" w14:textId="77777777" w:rsidR="004E2099" w:rsidRPr="004E2099" w:rsidRDefault="004E2099" w:rsidP="004E2099">
            <w:pPr>
              <w:spacing w:before="0" w:after="0" w:line="240" w:lineRule="auto"/>
              <w:rPr>
                <w:rFonts w:ascii="Open Sans" w:hAnsi="Open Sans" w:cs="Open Sans"/>
                <w:sz w:val="20"/>
              </w:rPr>
            </w:pPr>
          </w:p>
        </w:tc>
      </w:tr>
      <w:tr w:rsidR="004E2099" w:rsidRPr="004E2099" w14:paraId="697CFB42"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34A64ED1"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Film promocyjny – projekt medialny II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6B2A7E3E"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5839F3F4"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4250B2FA"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2CEF0AC5" w14:textId="77777777" w:rsidR="004E2099" w:rsidRPr="004E2099" w:rsidRDefault="004E2099" w:rsidP="004E2099">
            <w:pPr>
              <w:spacing w:before="0" w:after="0" w:line="240" w:lineRule="auto"/>
              <w:rPr>
                <w:rFonts w:ascii="Open Sans" w:hAnsi="Open Sans" w:cs="Open Sans"/>
                <w:sz w:val="20"/>
              </w:rPr>
            </w:pPr>
          </w:p>
        </w:tc>
      </w:tr>
      <w:tr w:rsidR="004E2099" w:rsidRPr="004E2099" w14:paraId="3BDB6EF1" w14:textId="77777777" w:rsidTr="004E2099">
        <w:trPr>
          <w:trHeight w:val="270"/>
        </w:trPr>
        <w:tc>
          <w:tcPr>
            <w:tcW w:w="6690" w:type="dxa"/>
            <w:tcBorders>
              <w:top w:val="nil"/>
              <w:left w:val="single" w:sz="8" w:space="0" w:color="auto"/>
              <w:bottom w:val="single" w:sz="8" w:space="0" w:color="auto"/>
              <w:right w:val="single" w:sz="8" w:space="0" w:color="auto"/>
            </w:tcBorders>
            <w:noWrap/>
            <w:vAlign w:val="bottom"/>
            <w:hideMark/>
          </w:tcPr>
          <w:p w14:paraId="7AC00F0E" w14:textId="77777777" w:rsidR="004E2099" w:rsidRPr="004E2099" w:rsidRDefault="004E2099" w:rsidP="004E2099">
            <w:pPr>
              <w:spacing w:before="0" w:after="0" w:line="240" w:lineRule="auto"/>
              <w:jc w:val="both"/>
              <w:rPr>
                <w:rFonts w:ascii="Open Sans" w:hAnsi="Open Sans" w:cs="Open Sans"/>
                <w:b/>
                <w:bCs/>
                <w:color w:val="000000"/>
                <w:sz w:val="20"/>
              </w:rPr>
            </w:pPr>
            <w:r w:rsidRPr="004E2099">
              <w:rPr>
                <w:rFonts w:ascii="Open Sans" w:hAnsi="Open Sans" w:cs="Open Sans"/>
                <w:b/>
                <w:bCs/>
                <w:color w:val="000000"/>
                <w:sz w:val="20"/>
                <w:lang w:val="en-US"/>
              </w:rPr>
              <w:t xml:space="preserve">e-PR </w:t>
            </w:r>
            <w:proofErr w:type="spellStart"/>
            <w:r w:rsidRPr="004E2099">
              <w:rPr>
                <w:rFonts w:ascii="Open Sans" w:hAnsi="Open Sans" w:cs="Open Sans"/>
                <w:b/>
                <w:bCs/>
                <w:color w:val="000000"/>
                <w:sz w:val="20"/>
                <w:lang w:val="en-US"/>
              </w:rPr>
              <w:t>i</w:t>
            </w:r>
            <w:proofErr w:type="spellEnd"/>
            <w:r w:rsidRPr="004E2099">
              <w:rPr>
                <w:rFonts w:ascii="Open Sans" w:hAnsi="Open Sans" w:cs="Open Sans"/>
                <w:b/>
                <w:bCs/>
                <w:color w:val="000000"/>
                <w:sz w:val="20"/>
                <w:lang w:val="en-US"/>
              </w:rPr>
              <w:t xml:space="preserve"> </w:t>
            </w:r>
            <w:proofErr w:type="spellStart"/>
            <w:r w:rsidRPr="004E2099">
              <w:rPr>
                <w:rFonts w:ascii="Open Sans" w:hAnsi="Open Sans" w:cs="Open Sans"/>
                <w:b/>
                <w:bCs/>
                <w:color w:val="000000"/>
                <w:sz w:val="20"/>
                <w:lang w:val="en-US"/>
              </w:rPr>
              <w:t>reklama</w:t>
            </w:r>
            <w:proofErr w:type="spellEnd"/>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350E847F"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08FDD215"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0C713038"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6D539DD9" w14:textId="77777777" w:rsidR="004E2099" w:rsidRPr="004E2099" w:rsidRDefault="004E2099" w:rsidP="004E2099">
            <w:pPr>
              <w:spacing w:before="0" w:after="0" w:line="240" w:lineRule="auto"/>
              <w:rPr>
                <w:rFonts w:ascii="Open Sans" w:hAnsi="Open Sans" w:cs="Open Sans"/>
                <w:sz w:val="20"/>
              </w:rPr>
            </w:pPr>
          </w:p>
        </w:tc>
      </w:tr>
      <w:tr w:rsidR="004E2099" w:rsidRPr="004E2099" w14:paraId="5E4D576E"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C3BD69C"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Public Relations w Internecie</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4EA50E51"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2D2305C7"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33A180A8"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55D16CF2" w14:textId="77777777" w:rsidR="004E2099" w:rsidRPr="004E2099" w:rsidRDefault="004E2099" w:rsidP="004E2099">
            <w:pPr>
              <w:spacing w:before="0" w:after="0" w:line="240" w:lineRule="auto"/>
              <w:rPr>
                <w:rFonts w:ascii="Open Sans" w:hAnsi="Open Sans" w:cs="Open Sans"/>
                <w:sz w:val="20"/>
              </w:rPr>
            </w:pPr>
          </w:p>
        </w:tc>
      </w:tr>
      <w:tr w:rsidR="004E2099" w:rsidRPr="004E2099" w14:paraId="400F574E"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581FF6CB"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Reklama internetowa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D4BAFCC"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3BA40E16"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1FBD27D4"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36ADAE95" w14:textId="77777777" w:rsidR="004E2099" w:rsidRPr="004E2099" w:rsidRDefault="004E2099" w:rsidP="004E2099">
            <w:pPr>
              <w:spacing w:before="0" w:after="0" w:line="240" w:lineRule="auto"/>
              <w:rPr>
                <w:rFonts w:ascii="Open Sans" w:hAnsi="Open Sans" w:cs="Open Sans"/>
                <w:sz w:val="20"/>
              </w:rPr>
            </w:pPr>
          </w:p>
        </w:tc>
      </w:tr>
      <w:tr w:rsidR="004E2099" w:rsidRPr="004E2099" w14:paraId="3DB8312E"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279528A0"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Reklama telewizyjna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20443B13"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749AFD2C"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78EF86CE"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18137690" w14:textId="77777777" w:rsidR="004E2099" w:rsidRPr="004E2099" w:rsidRDefault="004E2099" w:rsidP="004E2099">
            <w:pPr>
              <w:spacing w:before="0" w:after="0" w:line="240" w:lineRule="auto"/>
              <w:rPr>
                <w:rFonts w:ascii="Open Sans" w:hAnsi="Open Sans" w:cs="Open Sans"/>
                <w:sz w:val="20"/>
              </w:rPr>
            </w:pPr>
          </w:p>
        </w:tc>
      </w:tr>
      <w:tr w:rsidR="004E2099" w:rsidRPr="004E2099" w14:paraId="7FC9D051"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5E437465"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Reklama radiowa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CD539DB"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7B19675D"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189F4EB4"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329B02DE" w14:textId="77777777" w:rsidR="004E2099" w:rsidRPr="004E2099" w:rsidRDefault="004E2099" w:rsidP="004E2099">
            <w:pPr>
              <w:spacing w:before="0" w:after="0" w:line="240" w:lineRule="auto"/>
              <w:rPr>
                <w:rFonts w:ascii="Open Sans" w:hAnsi="Open Sans" w:cs="Open Sans"/>
                <w:sz w:val="20"/>
              </w:rPr>
            </w:pPr>
          </w:p>
        </w:tc>
      </w:tr>
      <w:tr w:rsidR="004E2099" w:rsidRPr="004E2099" w14:paraId="5D771330"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7C49B32D" w14:textId="77777777" w:rsidR="004E2099" w:rsidRPr="004E2099" w:rsidRDefault="004E2099" w:rsidP="004E2099">
            <w:pPr>
              <w:spacing w:before="0" w:after="0" w:line="240" w:lineRule="auto"/>
              <w:rPr>
                <w:rFonts w:ascii="Open Sans" w:hAnsi="Open Sans" w:cs="Open Sans"/>
                <w:sz w:val="20"/>
              </w:rPr>
            </w:pPr>
            <w:proofErr w:type="spellStart"/>
            <w:r w:rsidRPr="004E2099">
              <w:rPr>
                <w:rFonts w:ascii="Open Sans" w:hAnsi="Open Sans" w:cs="Open Sans"/>
                <w:sz w:val="20"/>
              </w:rPr>
              <w:t>Influance</w:t>
            </w:r>
            <w:proofErr w:type="spellEnd"/>
            <w:r w:rsidRPr="004E2099">
              <w:rPr>
                <w:rFonts w:ascii="Open Sans" w:hAnsi="Open Sans" w:cs="Open Sans"/>
                <w:sz w:val="20"/>
              </w:rPr>
              <w:t xml:space="preserve"> w mediach społecznościowych</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326BBA03"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69CBD7E2"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4C25EE4A"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66336A04" w14:textId="77777777" w:rsidR="004E2099" w:rsidRPr="004E2099" w:rsidRDefault="004E2099" w:rsidP="004E2099">
            <w:pPr>
              <w:spacing w:before="0" w:after="0" w:line="240" w:lineRule="auto"/>
              <w:rPr>
                <w:rFonts w:ascii="Open Sans" w:hAnsi="Open Sans" w:cs="Open Sans"/>
                <w:sz w:val="20"/>
              </w:rPr>
            </w:pPr>
          </w:p>
        </w:tc>
      </w:tr>
      <w:tr w:rsidR="004E2099" w:rsidRPr="004E2099" w14:paraId="7D122A03"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3C27FC51"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Projekty w mediach społecznościowych</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65078E22"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6DE49EF7"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76B36A28"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5BFC6742" w14:textId="77777777" w:rsidR="004E2099" w:rsidRPr="004E2099" w:rsidRDefault="004E2099" w:rsidP="004E2099">
            <w:pPr>
              <w:spacing w:before="0" w:after="0" w:line="240" w:lineRule="auto"/>
              <w:rPr>
                <w:rFonts w:ascii="Open Sans" w:hAnsi="Open Sans" w:cs="Open Sans"/>
                <w:sz w:val="20"/>
              </w:rPr>
            </w:pPr>
          </w:p>
        </w:tc>
      </w:tr>
      <w:tr w:rsidR="004E2099" w:rsidRPr="004E2099" w14:paraId="22E585DE"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3CE2A987"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Gamifikacja</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E8E845F"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1C7912AC"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6BCE0202"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59300966" w14:textId="77777777" w:rsidR="004E2099" w:rsidRPr="004E2099" w:rsidRDefault="004E2099" w:rsidP="004E2099">
            <w:pPr>
              <w:spacing w:before="0" w:after="0" w:line="240" w:lineRule="auto"/>
              <w:rPr>
                <w:rFonts w:ascii="Open Sans" w:hAnsi="Open Sans" w:cs="Open Sans"/>
                <w:sz w:val="20"/>
              </w:rPr>
            </w:pPr>
          </w:p>
        </w:tc>
      </w:tr>
      <w:tr w:rsidR="004E2099" w:rsidRPr="004E2099" w14:paraId="3F097B64"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5A4D5A22" w14:textId="77777777" w:rsidR="004E2099" w:rsidRPr="004E2099" w:rsidRDefault="004E2099" w:rsidP="004E2099">
            <w:pPr>
              <w:spacing w:before="0" w:after="0" w:line="240" w:lineRule="auto"/>
              <w:rPr>
                <w:rFonts w:ascii="Open Sans" w:hAnsi="Open Sans" w:cs="Open Sans"/>
                <w:sz w:val="20"/>
              </w:rPr>
            </w:pPr>
            <w:proofErr w:type="spellStart"/>
            <w:r w:rsidRPr="004E2099">
              <w:rPr>
                <w:rFonts w:ascii="Open Sans" w:hAnsi="Open Sans" w:cs="Open Sans"/>
                <w:sz w:val="20"/>
              </w:rPr>
              <w:t>Storytelling</w:t>
            </w:r>
            <w:proofErr w:type="spellEnd"/>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6487A4F0"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42CF7C2E"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2CDBC741"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0677DA97" w14:textId="77777777" w:rsidR="004E2099" w:rsidRPr="004E2099" w:rsidRDefault="004E2099" w:rsidP="004E2099">
            <w:pPr>
              <w:spacing w:before="0" w:after="0" w:line="240" w:lineRule="auto"/>
              <w:rPr>
                <w:rFonts w:ascii="Open Sans" w:hAnsi="Open Sans" w:cs="Open Sans"/>
                <w:sz w:val="20"/>
              </w:rPr>
            </w:pPr>
          </w:p>
        </w:tc>
      </w:tr>
      <w:tr w:rsidR="004E2099" w:rsidRPr="004E2099" w14:paraId="65399FFE"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9CF8F6E"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Zarządzanie w mediach społecznościowych</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ABE6293"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54D885A8"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118C5939"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5047955B" w14:textId="77777777" w:rsidR="004E2099" w:rsidRPr="004E2099" w:rsidRDefault="004E2099" w:rsidP="004E2099">
            <w:pPr>
              <w:spacing w:before="0" w:after="0" w:line="240" w:lineRule="auto"/>
              <w:rPr>
                <w:rFonts w:ascii="Open Sans" w:hAnsi="Open Sans" w:cs="Open Sans"/>
                <w:sz w:val="20"/>
              </w:rPr>
            </w:pPr>
          </w:p>
        </w:tc>
      </w:tr>
      <w:tr w:rsidR="004E2099" w:rsidRPr="004E2099" w14:paraId="28CDA850"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EBBCE9A"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Zarządzanie strategią reklamową</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35F1E966"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1C93C6D9"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6C402FAC"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7571C634" w14:textId="77777777" w:rsidR="004E2099" w:rsidRPr="004E2099" w:rsidRDefault="004E2099" w:rsidP="004E2099">
            <w:pPr>
              <w:spacing w:before="0" w:after="0" w:line="240" w:lineRule="auto"/>
              <w:rPr>
                <w:rFonts w:ascii="Open Sans" w:hAnsi="Open Sans" w:cs="Open Sans"/>
                <w:sz w:val="20"/>
              </w:rPr>
            </w:pPr>
          </w:p>
        </w:tc>
      </w:tr>
      <w:tr w:rsidR="004E2099" w:rsidRPr="004E2099" w14:paraId="349C5C4E"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74BEBC6E"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 xml:space="preserve">Personal </w:t>
            </w:r>
            <w:proofErr w:type="spellStart"/>
            <w:r w:rsidRPr="004E2099">
              <w:rPr>
                <w:rFonts w:ascii="Open Sans" w:hAnsi="Open Sans" w:cs="Open Sans"/>
                <w:sz w:val="20"/>
              </w:rPr>
              <w:t>branding</w:t>
            </w:r>
            <w:proofErr w:type="spellEnd"/>
            <w:r w:rsidRPr="004E2099">
              <w:rPr>
                <w:rFonts w:ascii="Open Sans" w:hAnsi="Open Sans" w:cs="Open Sans"/>
                <w:sz w:val="20"/>
              </w:rPr>
              <w:t xml:space="preserve"> w mediach społecznościowych</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44FD114"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1514D5B1"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5B56B094"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27C11055" w14:textId="77777777" w:rsidR="004E2099" w:rsidRPr="004E2099" w:rsidRDefault="004E2099" w:rsidP="004E2099">
            <w:pPr>
              <w:spacing w:before="0" w:after="0" w:line="240" w:lineRule="auto"/>
              <w:rPr>
                <w:rFonts w:ascii="Open Sans" w:hAnsi="Open Sans" w:cs="Open Sans"/>
                <w:sz w:val="20"/>
              </w:rPr>
            </w:pPr>
          </w:p>
        </w:tc>
      </w:tr>
      <w:tr w:rsidR="004E2099" w:rsidRPr="004E2099" w14:paraId="00C1450C"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6D8DE47D"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Planowanie kampanii reklamowej – projekt medialny 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77838C8A"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0CB3712A"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5B090271"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03AF8D02" w14:textId="77777777" w:rsidR="004E2099" w:rsidRPr="004E2099" w:rsidRDefault="004E2099" w:rsidP="004E2099">
            <w:pPr>
              <w:spacing w:before="0" w:after="0" w:line="240" w:lineRule="auto"/>
              <w:rPr>
                <w:rFonts w:ascii="Open Sans" w:hAnsi="Open Sans" w:cs="Open Sans"/>
                <w:sz w:val="20"/>
              </w:rPr>
            </w:pPr>
          </w:p>
        </w:tc>
      </w:tr>
      <w:tr w:rsidR="004E2099" w:rsidRPr="004E2099" w14:paraId="5F1D58E8" w14:textId="77777777" w:rsidTr="004E2099">
        <w:trPr>
          <w:trHeight w:val="260"/>
        </w:trPr>
        <w:tc>
          <w:tcPr>
            <w:tcW w:w="6690" w:type="dxa"/>
            <w:tcBorders>
              <w:top w:val="nil"/>
              <w:left w:val="single" w:sz="8" w:space="0" w:color="auto"/>
              <w:bottom w:val="single" w:sz="8" w:space="0" w:color="auto"/>
              <w:right w:val="single" w:sz="8" w:space="0" w:color="auto"/>
            </w:tcBorders>
            <w:vAlign w:val="center"/>
            <w:hideMark/>
          </w:tcPr>
          <w:p w14:paraId="11827D22" w14:textId="77777777" w:rsidR="004E2099" w:rsidRPr="004E2099" w:rsidRDefault="004E2099" w:rsidP="004E2099">
            <w:pPr>
              <w:spacing w:before="0" w:after="0" w:line="240" w:lineRule="auto"/>
              <w:rPr>
                <w:rFonts w:ascii="Open Sans" w:hAnsi="Open Sans" w:cs="Open Sans"/>
                <w:sz w:val="20"/>
              </w:rPr>
            </w:pPr>
            <w:r w:rsidRPr="004E2099">
              <w:rPr>
                <w:rFonts w:ascii="Open Sans" w:hAnsi="Open Sans" w:cs="Open Sans"/>
                <w:sz w:val="20"/>
              </w:rPr>
              <w:t>Planowanie kampanii reklamowej – projekt medialny II</w:t>
            </w:r>
          </w:p>
        </w:tc>
        <w:tc>
          <w:tcPr>
            <w:tcW w:w="898" w:type="dxa"/>
            <w:vMerge/>
            <w:tcBorders>
              <w:top w:val="nil"/>
              <w:left w:val="single" w:sz="8" w:space="0" w:color="000000" w:themeColor="text1"/>
              <w:bottom w:val="single" w:sz="8" w:space="0" w:color="4F81BD" w:themeColor="accent1"/>
              <w:right w:val="single" w:sz="8" w:space="0" w:color="000000" w:themeColor="text1"/>
            </w:tcBorders>
            <w:vAlign w:val="center"/>
            <w:hideMark/>
          </w:tcPr>
          <w:p w14:paraId="5607356D" w14:textId="77777777" w:rsidR="004E2099" w:rsidRPr="004E2099" w:rsidRDefault="004E2099" w:rsidP="004E2099">
            <w:pPr>
              <w:spacing w:before="0" w:after="0" w:line="240" w:lineRule="auto"/>
              <w:rPr>
                <w:rFonts w:ascii="Open Sans" w:hAnsi="Open Sans" w:cs="Open Sans"/>
                <w:b/>
                <w:bCs/>
                <w:sz w:val="20"/>
              </w:rPr>
            </w:pPr>
          </w:p>
        </w:tc>
        <w:tc>
          <w:tcPr>
            <w:tcW w:w="918" w:type="dxa"/>
            <w:vMerge/>
            <w:tcBorders>
              <w:top w:val="nil"/>
              <w:left w:val="single" w:sz="8" w:space="0" w:color="auto"/>
              <w:bottom w:val="single" w:sz="8" w:space="0" w:color="auto"/>
              <w:right w:val="single" w:sz="8" w:space="0" w:color="auto"/>
            </w:tcBorders>
            <w:vAlign w:val="center"/>
            <w:hideMark/>
          </w:tcPr>
          <w:p w14:paraId="6D998527" w14:textId="77777777" w:rsidR="004E2099" w:rsidRPr="004E2099" w:rsidRDefault="004E2099" w:rsidP="004E2099">
            <w:pPr>
              <w:spacing w:before="0" w:after="0" w:line="240" w:lineRule="auto"/>
              <w:rPr>
                <w:rFonts w:ascii="Open Sans" w:hAnsi="Open Sans" w:cs="Open Sans"/>
                <w:b/>
                <w:bCs/>
                <w:sz w:val="20"/>
              </w:rPr>
            </w:pPr>
          </w:p>
        </w:tc>
        <w:tc>
          <w:tcPr>
            <w:tcW w:w="798" w:type="dxa"/>
            <w:vMerge/>
            <w:tcBorders>
              <w:top w:val="nil"/>
              <w:left w:val="single" w:sz="8" w:space="0" w:color="auto"/>
              <w:bottom w:val="single" w:sz="8" w:space="0" w:color="auto"/>
              <w:right w:val="single" w:sz="8" w:space="0" w:color="auto"/>
            </w:tcBorders>
            <w:vAlign w:val="center"/>
            <w:hideMark/>
          </w:tcPr>
          <w:p w14:paraId="35961690" w14:textId="77777777" w:rsidR="004E2099" w:rsidRPr="004E2099" w:rsidRDefault="004E2099" w:rsidP="004E2099">
            <w:pPr>
              <w:spacing w:before="0" w:after="0" w:line="240" w:lineRule="auto"/>
              <w:rPr>
                <w:rFonts w:ascii="Open Sans" w:hAnsi="Open Sans" w:cs="Open Sans"/>
                <w:b/>
                <w:bCs/>
                <w:sz w:val="20"/>
              </w:rPr>
            </w:pPr>
          </w:p>
        </w:tc>
        <w:tc>
          <w:tcPr>
            <w:tcW w:w="36" w:type="dxa"/>
            <w:vAlign w:val="center"/>
            <w:hideMark/>
          </w:tcPr>
          <w:p w14:paraId="59EC73A5" w14:textId="77777777" w:rsidR="004E2099" w:rsidRPr="004E2099" w:rsidRDefault="004E2099" w:rsidP="004E2099">
            <w:pPr>
              <w:spacing w:before="0" w:after="0" w:line="240" w:lineRule="auto"/>
              <w:rPr>
                <w:rFonts w:ascii="Open Sans" w:hAnsi="Open Sans" w:cs="Open Sans"/>
                <w:sz w:val="20"/>
              </w:rPr>
            </w:pPr>
          </w:p>
        </w:tc>
      </w:tr>
      <w:tr w:rsidR="004E2099" w:rsidRPr="004E2099" w14:paraId="5454AD87" w14:textId="77777777" w:rsidTr="004E2099">
        <w:trPr>
          <w:trHeight w:val="270"/>
        </w:trPr>
        <w:tc>
          <w:tcPr>
            <w:tcW w:w="6690" w:type="dxa"/>
            <w:tcBorders>
              <w:top w:val="nil"/>
              <w:left w:val="single" w:sz="8" w:space="0" w:color="auto"/>
              <w:bottom w:val="single" w:sz="8" w:space="0" w:color="auto"/>
              <w:right w:val="single" w:sz="8" w:space="0" w:color="auto"/>
            </w:tcBorders>
            <w:noWrap/>
            <w:vAlign w:val="bottom"/>
            <w:hideMark/>
          </w:tcPr>
          <w:p w14:paraId="03E89F91" w14:textId="77777777" w:rsidR="004E2099" w:rsidRPr="004E2099" w:rsidRDefault="004E2099" w:rsidP="004E2099">
            <w:pPr>
              <w:spacing w:before="0" w:after="0" w:line="240" w:lineRule="auto"/>
              <w:jc w:val="both"/>
              <w:rPr>
                <w:rFonts w:ascii="Open Sans" w:hAnsi="Open Sans" w:cs="Open Sans"/>
                <w:b/>
                <w:bCs/>
                <w:color w:val="000000"/>
                <w:sz w:val="20"/>
              </w:rPr>
            </w:pPr>
            <w:r w:rsidRPr="004E2099">
              <w:rPr>
                <w:rFonts w:ascii="Open Sans" w:hAnsi="Open Sans" w:cs="Open Sans"/>
                <w:b/>
                <w:bCs/>
                <w:color w:val="000000"/>
                <w:sz w:val="20"/>
              </w:rPr>
              <w:t>Praktyk zawodowa</w:t>
            </w:r>
          </w:p>
        </w:tc>
        <w:tc>
          <w:tcPr>
            <w:tcW w:w="898" w:type="dxa"/>
            <w:tcBorders>
              <w:top w:val="nil"/>
              <w:left w:val="nil"/>
              <w:bottom w:val="single" w:sz="8" w:space="0" w:color="auto"/>
              <w:right w:val="single" w:sz="8" w:space="0" w:color="auto"/>
            </w:tcBorders>
            <w:noWrap/>
            <w:vAlign w:val="bottom"/>
            <w:hideMark/>
          </w:tcPr>
          <w:p w14:paraId="0E3E24A4"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960</w:t>
            </w:r>
          </w:p>
        </w:tc>
        <w:tc>
          <w:tcPr>
            <w:tcW w:w="918" w:type="dxa"/>
            <w:tcBorders>
              <w:top w:val="nil"/>
              <w:left w:val="nil"/>
              <w:bottom w:val="single" w:sz="8" w:space="0" w:color="auto"/>
              <w:right w:val="single" w:sz="8" w:space="0" w:color="auto"/>
            </w:tcBorders>
            <w:noWrap/>
            <w:vAlign w:val="bottom"/>
            <w:hideMark/>
          </w:tcPr>
          <w:p w14:paraId="01106C71"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960</w:t>
            </w:r>
          </w:p>
        </w:tc>
        <w:tc>
          <w:tcPr>
            <w:tcW w:w="798" w:type="dxa"/>
            <w:tcBorders>
              <w:top w:val="nil"/>
              <w:left w:val="nil"/>
              <w:bottom w:val="single" w:sz="8" w:space="0" w:color="auto"/>
              <w:right w:val="single" w:sz="8" w:space="0" w:color="auto"/>
            </w:tcBorders>
            <w:noWrap/>
            <w:vAlign w:val="bottom"/>
            <w:hideMark/>
          </w:tcPr>
          <w:p w14:paraId="6E1CDBC0"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32</w:t>
            </w:r>
          </w:p>
        </w:tc>
        <w:tc>
          <w:tcPr>
            <w:tcW w:w="36" w:type="dxa"/>
            <w:vAlign w:val="center"/>
            <w:hideMark/>
          </w:tcPr>
          <w:p w14:paraId="64275780" w14:textId="77777777" w:rsidR="004E2099" w:rsidRPr="004E2099" w:rsidRDefault="004E2099" w:rsidP="004E2099">
            <w:pPr>
              <w:spacing w:before="0" w:after="0" w:line="240" w:lineRule="auto"/>
              <w:rPr>
                <w:rFonts w:ascii="Open Sans" w:hAnsi="Open Sans" w:cs="Open Sans"/>
                <w:sz w:val="20"/>
              </w:rPr>
            </w:pPr>
          </w:p>
        </w:tc>
      </w:tr>
      <w:tr w:rsidR="004E2099" w:rsidRPr="004E2099" w14:paraId="4006C0C0" w14:textId="77777777" w:rsidTr="004E2099">
        <w:trPr>
          <w:trHeight w:val="270"/>
        </w:trPr>
        <w:tc>
          <w:tcPr>
            <w:tcW w:w="6690" w:type="dxa"/>
            <w:tcBorders>
              <w:top w:val="nil"/>
              <w:left w:val="single" w:sz="8" w:space="0" w:color="auto"/>
              <w:bottom w:val="single" w:sz="8" w:space="0" w:color="auto"/>
              <w:right w:val="single" w:sz="8" w:space="0" w:color="auto"/>
            </w:tcBorders>
            <w:noWrap/>
            <w:vAlign w:val="bottom"/>
            <w:hideMark/>
          </w:tcPr>
          <w:p w14:paraId="4F9200B0" w14:textId="77777777" w:rsidR="004E2099" w:rsidRPr="004E2099" w:rsidRDefault="004E2099" w:rsidP="004E2099">
            <w:pPr>
              <w:spacing w:before="0" w:after="0" w:line="240" w:lineRule="auto"/>
              <w:jc w:val="both"/>
              <w:rPr>
                <w:rFonts w:ascii="Open Sans" w:hAnsi="Open Sans" w:cs="Open Sans"/>
                <w:b/>
                <w:bCs/>
                <w:color w:val="000000"/>
                <w:sz w:val="20"/>
              </w:rPr>
            </w:pPr>
            <w:r w:rsidRPr="004E2099">
              <w:rPr>
                <w:rFonts w:ascii="Open Sans" w:hAnsi="Open Sans" w:cs="Open Sans"/>
                <w:b/>
                <w:bCs/>
                <w:color w:val="000000"/>
                <w:sz w:val="20"/>
              </w:rPr>
              <w:t>Seminarium dyplomowe</w:t>
            </w:r>
          </w:p>
        </w:tc>
        <w:tc>
          <w:tcPr>
            <w:tcW w:w="898" w:type="dxa"/>
            <w:tcBorders>
              <w:top w:val="nil"/>
              <w:left w:val="nil"/>
              <w:bottom w:val="single" w:sz="8" w:space="0" w:color="auto"/>
              <w:right w:val="single" w:sz="8" w:space="0" w:color="auto"/>
            </w:tcBorders>
            <w:noWrap/>
            <w:vAlign w:val="bottom"/>
            <w:hideMark/>
          </w:tcPr>
          <w:p w14:paraId="2F314850"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60</w:t>
            </w:r>
          </w:p>
        </w:tc>
        <w:tc>
          <w:tcPr>
            <w:tcW w:w="918" w:type="dxa"/>
            <w:tcBorders>
              <w:top w:val="nil"/>
              <w:left w:val="nil"/>
              <w:bottom w:val="single" w:sz="8" w:space="0" w:color="auto"/>
              <w:right w:val="single" w:sz="8" w:space="0" w:color="auto"/>
            </w:tcBorders>
            <w:noWrap/>
            <w:vAlign w:val="bottom"/>
            <w:hideMark/>
          </w:tcPr>
          <w:p w14:paraId="10AFFFE1"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36</w:t>
            </w:r>
          </w:p>
        </w:tc>
        <w:tc>
          <w:tcPr>
            <w:tcW w:w="798" w:type="dxa"/>
            <w:tcBorders>
              <w:top w:val="nil"/>
              <w:left w:val="nil"/>
              <w:bottom w:val="single" w:sz="8" w:space="0" w:color="auto"/>
              <w:right w:val="single" w:sz="8" w:space="0" w:color="auto"/>
            </w:tcBorders>
            <w:noWrap/>
            <w:vAlign w:val="bottom"/>
            <w:hideMark/>
          </w:tcPr>
          <w:p w14:paraId="4AF813E9" w14:textId="77777777" w:rsidR="004E2099" w:rsidRPr="004E2099" w:rsidRDefault="004E2099" w:rsidP="004E2099">
            <w:pPr>
              <w:spacing w:before="0" w:after="0" w:line="240" w:lineRule="auto"/>
              <w:jc w:val="center"/>
              <w:rPr>
                <w:rFonts w:ascii="Open Sans" w:hAnsi="Open Sans" w:cs="Open Sans"/>
                <w:b/>
                <w:bCs/>
                <w:sz w:val="20"/>
              </w:rPr>
            </w:pPr>
            <w:r w:rsidRPr="004E2099">
              <w:rPr>
                <w:rFonts w:ascii="Open Sans" w:hAnsi="Open Sans" w:cs="Open Sans"/>
                <w:b/>
                <w:bCs/>
                <w:sz w:val="20"/>
              </w:rPr>
              <w:t>15</w:t>
            </w:r>
          </w:p>
        </w:tc>
        <w:tc>
          <w:tcPr>
            <w:tcW w:w="36" w:type="dxa"/>
            <w:vAlign w:val="center"/>
            <w:hideMark/>
          </w:tcPr>
          <w:p w14:paraId="2A209BD3" w14:textId="77777777" w:rsidR="004E2099" w:rsidRPr="004E2099" w:rsidRDefault="004E2099" w:rsidP="004E2099">
            <w:pPr>
              <w:spacing w:before="0" w:after="0" w:line="240" w:lineRule="auto"/>
              <w:rPr>
                <w:rFonts w:ascii="Open Sans" w:hAnsi="Open Sans" w:cs="Open Sans"/>
                <w:sz w:val="20"/>
              </w:rPr>
            </w:pPr>
          </w:p>
        </w:tc>
      </w:tr>
      <w:tr w:rsidR="004E2099" w:rsidRPr="004E2099" w14:paraId="35BD55A6" w14:textId="77777777" w:rsidTr="004E2099">
        <w:trPr>
          <w:trHeight w:val="270"/>
        </w:trPr>
        <w:tc>
          <w:tcPr>
            <w:tcW w:w="6690" w:type="dxa"/>
            <w:tcBorders>
              <w:top w:val="nil"/>
              <w:left w:val="single" w:sz="8" w:space="0" w:color="auto"/>
              <w:bottom w:val="single" w:sz="8" w:space="0" w:color="auto"/>
              <w:right w:val="single" w:sz="8" w:space="0" w:color="auto"/>
            </w:tcBorders>
            <w:noWrap/>
            <w:vAlign w:val="center"/>
            <w:hideMark/>
          </w:tcPr>
          <w:p w14:paraId="5E1D4A15" w14:textId="77777777" w:rsidR="004E2099" w:rsidRPr="004E2099" w:rsidRDefault="004E2099" w:rsidP="004E2099">
            <w:pPr>
              <w:spacing w:before="0" w:after="0" w:line="240" w:lineRule="auto"/>
              <w:jc w:val="both"/>
              <w:rPr>
                <w:rFonts w:ascii="Open Sans" w:hAnsi="Open Sans" w:cs="Open Sans"/>
                <w:b/>
                <w:bCs/>
                <w:color w:val="000000"/>
                <w:sz w:val="20"/>
              </w:rPr>
            </w:pPr>
            <w:r w:rsidRPr="004E2099">
              <w:rPr>
                <w:rFonts w:ascii="Open Sans" w:hAnsi="Open Sans" w:cs="Open Sans"/>
                <w:b/>
                <w:bCs/>
                <w:color w:val="000000"/>
                <w:sz w:val="20"/>
              </w:rPr>
              <w:t>SUMA</w:t>
            </w:r>
          </w:p>
        </w:tc>
        <w:tc>
          <w:tcPr>
            <w:tcW w:w="898" w:type="dxa"/>
            <w:tcBorders>
              <w:top w:val="nil"/>
              <w:left w:val="nil"/>
              <w:bottom w:val="single" w:sz="8" w:space="0" w:color="auto"/>
              <w:right w:val="single" w:sz="8" w:space="0" w:color="auto"/>
            </w:tcBorders>
            <w:noWrap/>
            <w:vAlign w:val="center"/>
            <w:hideMark/>
          </w:tcPr>
          <w:p w14:paraId="24AFFAA5" w14:textId="77777777" w:rsidR="004E2099" w:rsidRPr="004E2099" w:rsidRDefault="004E2099" w:rsidP="004E2099">
            <w:pPr>
              <w:spacing w:before="0" w:after="0" w:line="240" w:lineRule="auto"/>
              <w:jc w:val="center"/>
              <w:rPr>
                <w:rFonts w:ascii="Open Sans" w:hAnsi="Open Sans" w:cs="Open Sans"/>
                <w:b/>
                <w:bCs/>
                <w:color w:val="000000"/>
                <w:sz w:val="20"/>
              </w:rPr>
            </w:pPr>
            <w:r w:rsidRPr="004E2099">
              <w:rPr>
                <w:rFonts w:ascii="Open Sans" w:hAnsi="Open Sans" w:cs="Open Sans"/>
                <w:b/>
                <w:bCs/>
                <w:color w:val="000000"/>
                <w:sz w:val="20"/>
              </w:rPr>
              <w:t>1455</w:t>
            </w:r>
          </w:p>
        </w:tc>
        <w:tc>
          <w:tcPr>
            <w:tcW w:w="918" w:type="dxa"/>
            <w:tcBorders>
              <w:top w:val="nil"/>
              <w:left w:val="nil"/>
              <w:bottom w:val="single" w:sz="8" w:space="0" w:color="auto"/>
              <w:right w:val="single" w:sz="8" w:space="0" w:color="auto"/>
            </w:tcBorders>
            <w:noWrap/>
            <w:vAlign w:val="center"/>
            <w:hideMark/>
          </w:tcPr>
          <w:p w14:paraId="0E2F5ED1" w14:textId="77777777" w:rsidR="004E2099" w:rsidRPr="004E2099" w:rsidRDefault="004E2099" w:rsidP="004E2099">
            <w:pPr>
              <w:spacing w:before="0" w:after="0" w:line="240" w:lineRule="auto"/>
              <w:jc w:val="center"/>
              <w:rPr>
                <w:rFonts w:ascii="Open Sans" w:hAnsi="Open Sans" w:cs="Open Sans"/>
                <w:b/>
                <w:bCs/>
                <w:color w:val="000000"/>
                <w:sz w:val="20"/>
              </w:rPr>
            </w:pPr>
            <w:r w:rsidRPr="004E2099">
              <w:rPr>
                <w:rFonts w:ascii="Open Sans" w:hAnsi="Open Sans" w:cs="Open Sans"/>
                <w:b/>
                <w:bCs/>
                <w:color w:val="000000"/>
                <w:sz w:val="20"/>
              </w:rPr>
              <w:t>1257</w:t>
            </w:r>
          </w:p>
        </w:tc>
        <w:tc>
          <w:tcPr>
            <w:tcW w:w="798" w:type="dxa"/>
            <w:tcBorders>
              <w:top w:val="nil"/>
              <w:left w:val="nil"/>
              <w:bottom w:val="single" w:sz="8" w:space="0" w:color="auto"/>
              <w:right w:val="single" w:sz="8" w:space="0" w:color="auto"/>
            </w:tcBorders>
            <w:noWrap/>
            <w:vAlign w:val="center"/>
            <w:hideMark/>
          </w:tcPr>
          <w:p w14:paraId="4A55275B" w14:textId="77777777" w:rsidR="004E2099" w:rsidRPr="004E2099" w:rsidRDefault="004E2099" w:rsidP="004E2099">
            <w:pPr>
              <w:spacing w:before="0" w:after="0" w:line="240" w:lineRule="auto"/>
              <w:jc w:val="center"/>
              <w:rPr>
                <w:rFonts w:ascii="Open Sans" w:hAnsi="Open Sans" w:cs="Open Sans"/>
                <w:b/>
                <w:bCs/>
                <w:color w:val="000000"/>
                <w:sz w:val="20"/>
              </w:rPr>
            </w:pPr>
            <w:r w:rsidRPr="004E2099">
              <w:rPr>
                <w:rFonts w:ascii="Open Sans" w:hAnsi="Open Sans" w:cs="Open Sans"/>
                <w:b/>
                <w:bCs/>
                <w:color w:val="000000"/>
                <w:sz w:val="20"/>
              </w:rPr>
              <w:t>86</w:t>
            </w:r>
          </w:p>
        </w:tc>
        <w:tc>
          <w:tcPr>
            <w:tcW w:w="36" w:type="dxa"/>
            <w:vAlign w:val="center"/>
            <w:hideMark/>
          </w:tcPr>
          <w:p w14:paraId="3FD3A713" w14:textId="77777777" w:rsidR="004E2099" w:rsidRPr="004E2099" w:rsidRDefault="004E2099" w:rsidP="004E2099">
            <w:pPr>
              <w:spacing w:before="0" w:after="0" w:line="240" w:lineRule="auto"/>
              <w:rPr>
                <w:rFonts w:ascii="Open Sans" w:hAnsi="Open Sans" w:cs="Open Sans"/>
                <w:sz w:val="20"/>
              </w:rPr>
            </w:pPr>
          </w:p>
        </w:tc>
      </w:tr>
    </w:tbl>
    <w:p w14:paraId="280883EC" w14:textId="7D729FCA" w:rsidR="009552E8" w:rsidRPr="00054627" w:rsidRDefault="00E04F36" w:rsidP="00054627">
      <w:pPr>
        <w:pStyle w:val="Nagwek3"/>
        <w:tabs>
          <w:tab w:val="left" w:pos="7215"/>
        </w:tabs>
        <w:spacing w:before="0" w:line="300" w:lineRule="auto"/>
        <w:contextualSpacing/>
        <w:jc w:val="both"/>
        <w:rPr>
          <w:rFonts w:ascii="Times New Roman" w:hAnsi="Times New Roman" w:cs="Times New Roman"/>
          <w:color w:val="auto"/>
          <w:sz w:val="20"/>
        </w:rPr>
      </w:pPr>
      <w:r w:rsidRPr="005729CD">
        <w:rPr>
          <w:rFonts w:ascii="Times New Roman" w:hAnsi="Times New Roman" w:cs="Times New Roman"/>
          <w:color w:val="auto"/>
          <w:sz w:val="20"/>
        </w:rPr>
        <w:tab/>
      </w:r>
      <w:bookmarkStart w:id="41" w:name="_Toc11745047"/>
      <w:bookmarkStart w:id="42" w:name="_Toc11756043"/>
      <w:bookmarkEnd w:id="36"/>
    </w:p>
    <w:p w14:paraId="45893D9C" w14:textId="77777777" w:rsidR="000D5B62" w:rsidRDefault="00C62BF8" w:rsidP="00CB3ED5">
      <w:pPr>
        <w:pStyle w:val="Nagwek1"/>
        <w:rPr>
          <w:b/>
          <w:sz w:val="28"/>
        </w:rPr>
      </w:pPr>
      <w:bookmarkStart w:id="43" w:name="_Toc137715737"/>
      <w:r w:rsidRPr="005729CD">
        <w:rPr>
          <w:b/>
          <w:sz w:val="28"/>
        </w:rPr>
        <w:t>Procentowy udział wykładów</w:t>
      </w:r>
      <w:bookmarkEnd w:id="43"/>
      <w:r w:rsidRPr="005729CD">
        <w:rPr>
          <w:b/>
          <w:sz w:val="28"/>
        </w:rPr>
        <w:t xml:space="preserve"> </w:t>
      </w:r>
      <w:bookmarkStart w:id="44" w:name="_Toc137715738"/>
      <w:r w:rsidRPr="005729CD">
        <w:rPr>
          <w:b/>
          <w:sz w:val="28"/>
        </w:rPr>
        <w:t xml:space="preserve">oraz </w:t>
      </w:r>
    </w:p>
    <w:p w14:paraId="21DC39D0" w14:textId="10486CF9" w:rsidR="00C62BF8" w:rsidRPr="005729CD" w:rsidRDefault="00C62BF8" w:rsidP="00CB3ED5">
      <w:pPr>
        <w:pStyle w:val="Nagwek1"/>
        <w:rPr>
          <w:b/>
          <w:sz w:val="28"/>
        </w:rPr>
      </w:pPr>
      <w:r w:rsidRPr="005729CD">
        <w:rPr>
          <w:b/>
          <w:sz w:val="28"/>
        </w:rPr>
        <w:t>zajęć praktycznych w cyklu kształcenia</w:t>
      </w:r>
      <w:bookmarkEnd w:id="41"/>
      <w:bookmarkEnd w:id="42"/>
      <w:bookmarkEnd w:id="44"/>
    </w:p>
    <w:p w14:paraId="325D9B0D" w14:textId="06E5B3B3" w:rsidR="0019324A" w:rsidRPr="00657BC3" w:rsidRDefault="00C62BF8" w:rsidP="00657BC3">
      <w:pPr>
        <w:spacing w:before="120" w:after="120"/>
        <w:jc w:val="both"/>
        <w:rPr>
          <w:rFonts w:ascii="Open Sans" w:hAnsi="Open Sans" w:cs="Open Sans"/>
          <w:sz w:val="22"/>
          <w:szCs w:val="22"/>
        </w:rPr>
      </w:pPr>
      <w:r w:rsidRPr="00657BC3">
        <w:rPr>
          <w:rFonts w:ascii="Open Sans" w:hAnsi="Open Sans" w:cs="Open Sans"/>
          <w:sz w:val="22"/>
          <w:szCs w:val="22"/>
        </w:rPr>
        <w:t xml:space="preserve">Profil praktyczny kierunku wymaga, aby zajęcia powiązane z praktycznym przygotowaniem do zawodu miały przypisane więcej niż 50% ECTS. W załączonym programie stanowią one </w:t>
      </w:r>
      <w:r w:rsidR="00286E57" w:rsidRPr="00657BC3">
        <w:rPr>
          <w:rFonts w:ascii="Open Sans" w:hAnsi="Open Sans" w:cs="Open Sans"/>
          <w:sz w:val="22"/>
          <w:szCs w:val="22"/>
        </w:rPr>
        <w:t>7</w:t>
      </w:r>
      <w:r w:rsidR="002B4338">
        <w:rPr>
          <w:rFonts w:ascii="Open Sans" w:hAnsi="Open Sans" w:cs="Open Sans"/>
          <w:sz w:val="22"/>
          <w:szCs w:val="22"/>
        </w:rPr>
        <w:t>5</w:t>
      </w:r>
      <w:r w:rsidRPr="00657BC3">
        <w:rPr>
          <w:rFonts w:ascii="Open Sans" w:hAnsi="Open Sans" w:cs="Open Sans"/>
          <w:sz w:val="22"/>
          <w:szCs w:val="22"/>
        </w:rPr>
        <w:t>%</w:t>
      </w:r>
      <w:r w:rsidR="00233115" w:rsidRPr="00657BC3">
        <w:rPr>
          <w:rFonts w:ascii="Open Sans" w:hAnsi="Open Sans" w:cs="Open Sans"/>
          <w:sz w:val="22"/>
          <w:szCs w:val="22"/>
        </w:rPr>
        <w:t xml:space="preserve"> punktów ECTS</w:t>
      </w:r>
      <w:r w:rsidR="002702D5">
        <w:rPr>
          <w:rFonts w:ascii="Open Sans" w:hAnsi="Open Sans" w:cs="Open Sans"/>
          <w:sz w:val="22"/>
          <w:szCs w:val="22"/>
        </w:rPr>
        <w:t xml:space="preserve"> oraz</w:t>
      </w:r>
      <w:r w:rsidR="00233115" w:rsidRPr="00657BC3">
        <w:rPr>
          <w:rFonts w:ascii="Open Sans" w:hAnsi="Open Sans" w:cs="Open Sans"/>
          <w:sz w:val="22"/>
          <w:szCs w:val="22"/>
        </w:rPr>
        <w:t xml:space="preserve"> 7</w:t>
      </w:r>
      <w:r w:rsidR="00D359BD">
        <w:rPr>
          <w:rFonts w:ascii="Open Sans" w:hAnsi="Open Sans" w:cs="Open Sans"/>
          <w:sz w:val="22"/>
          <w:szCs w:val="22"/>
        </w:rPr>
        <w:t>4</w:t>
      </w:r>
      <w:r w:rsidR="00233115" w:rsidRPr="00657BC3">
        <w:rPr>
          <w:rFonts w:ascii="Open Sans" w:hAnsi="Open Sans" w:cs="Open Sans"/>
          <w:sz w:val="22"/>
          <w:szCs w:val="22"/>
        </w:rPr>
        <w:t xml:space="preserve">% wymiaru godzinowego. Pełne zestawienie wymiaru </w:t>
      </w:r>
      <w:r w:rsidRPr="00657BC3">
        <w:rPr>
          <w:rFonts w:ascii="Open Sans" w:hAnsi="Open Sans" w:cs="Open Sans"/>
          <w:sz w:val="22"/>
          <w:szCs w:val="22"/>
        </w:rPr>
        <w:t>godzinow</w:t>
      </w:r>
      <w:r w:rsidR="00233115" w:rsidRPr="00657BC3">
        <w:rPr>
          <w:rFonts w:ascii="Open Sans" w:hAnsi="Open Sans" w:cs="Open Sans"/>
          <w:sz w:val="22"/>
          <w:szCs w:val="22"/>
        </w:rPr>
        <w:t>ego</w:t>
      </w:r>
      <w:r w:rsidRPr="00657BC3">
        <w:rPr>
          <w:rFonts w:ascii="Open Sans" w:hAnsi="Open Sans" w:cs="Open Sans"/>
          <w:sz w:val="22"/>
          <w:szCs w:val="22"/>
        </w:rPr>
        <w:t xml:space="preserve"> zajęć praktycznych obrazuje poniższa tabela.</w:t>
      </w:r>
    </w:p>
    <w:p w14:paraId="4C122288" w14:textId="77777777" w:rsidR="00F47ABE" w:rsidRPr="005729CD" w:rsidRDefault="00F47ABE" w:rsidP="00216894">
      <w:pPr>
        <w:spacing w:before="0" w:after="0" w:line="300" w:lineRule="auto"/>
        <w:jc w:val="both"/>
        <w:rPr>
          <w:szCs w:val="24"/>
        </w:rPr>
      </w:pPr>
    </w:p>
    <w:p w14:paraId="39015536" w14:textId="247BB1E3" w:rsidR="009552E8" w:rsidRPr="000B6316" w:rsidRDefault="00F47ABE" w:rsidP="00216894">
      <w:pPr>
        <w:pStyle w:val="Nagwek4"/>
        <w:spacing w:before="0" w:line="300" w:lineRule="auto"/>
        <w:jc w:val="both"/>
        <w:rPr>
          <w:rFonts w:ascii="Open Sans" w:eastAsia="Times New Roman" w:hAnsi="Open Sans" w:cs="Open Sans"/>
          <w:i w:val="0"/>
          <w:iCs w:val="0"/>
          <w:color w:val="auto"/>
          <w:sz w:val="22"/>
          <w:szCs w:val="22"/>
        </w:rPr>
      </w:pPr>
      <w:r w:rsidRPr="000B6316">
        <w:rPr>
          <w:rFonts w:ascii="Open Sans" w:eastAsia="Times New Roman" w:hAnsi="Open Sans" w:cs="Open Sans"/>
          <w:i w:val="0"/>
          <w:iCs w:val="0"/>
          <w:color w:val="auto"/>
          <w:sz w:val="22"/>
          <w:szCs w:val="22"/>
        </w:rPr>
        <w:t>Studia stacjonarne</w:t>
      </w:r>
    </w:p>
    <w:tbl>
      <w:tblPr>
        <w:tblW w:w="9204" w:type="dxa"/>
        <w:tblCellMar>
          <w:left w:w="70" w:type="dxa"/>
          <w:right w:w="70" w:type="dxa"/>
        </w:tblCellMar>
        <w:tblLook w:val="04A0" w:firstRow="1" w:lastRow="0" w:firstColumn="1" w:lastColumn="0" w:noHBand="0" w:noVBand="1"/>
      </w:tblPr>
      <w:tblGrid>
        <w:gridCol w:w="2542"/>
        <w:gridCol w:w="709"/>
        <w:gridCol w:w="850"/>
        <w:gridCol w:w="851"/>
        <w:gridCol w:w="850"/>
        <w:gridCol w:w="709"/>
        <w:gridCol w:w="992"/>
        <w:gridCol w:w="709"/>
        <w:gridCol w:w="992"/>
      </w:tblGrid>
      <w:tr w:rsidR="000A13EF" w:rsidRPr="00B008D3" w14:paraId="53081F13" w14:textId="77777777" w:rsidTr="00B008D3">
        <w:trPr>
          <w:trHeight w:val="604"/>
        </w:trPr>
        <w:tc>
          <w:tcPr>
            <w:tcW w:w="2542" w:type="dxa"/>
            <w:tcBorders>
              <w:top w:val="single" w:sz="8" w:space="0" w:color="000000"/>
              <w:left w:val="single" w:sz="8" w:space="0" w:color="000000"/>
              <w:bottom w:val="nil"/>
              <w:right w:val="single" w:sz="8" w:space="0" w:color="000000"/>
            </w:tcBorders>
            <w:shd w:val="clear" w:color="auto" w:fill="666699"/>
            <w:vAlign w:val="bottom"/>
            <w:hideMark/>
          </w:tcPr>
          <w:p w14:paraId="3C6C82CB" w14:textId="77777777" w:rsidR="000A13EF" w:rsidRPr="000A13EF" w:rsidRDefault="000A13EF" w:rsidP="000A13EF">
            <w:pPr>
              <w:spacing w:before="0" w:after="0" w:line="240" w:lineRule="auto"/>
              <w:jc w:val="both"/>
              <w:rPr>
                <w:rFonts w:ascii="Open Sans" w:hAnsi="Open Sans" w:cs="Open Sans"/>
                <w:color w:val="000000"/>
                <w:sz w:val="16"/>
                <w:szCs w:val="16"/>
              </w:rPr>
            </w:pPr>
            <w:r w:rsidRPr="000A13EF">
              <w:rPr>
                <w:rFonts w:ascii="Open Sans" w:hAnsi="Open Sans" w:cs="Open Sans"/>
                <w:color w:val="000000"/>
                <w:sz w:val="16"/>
                <w:szCs w:val="16"/>
              </w:rPr>
              <w:t> </w:t>
            </w:r>
          </w:p>
        </w:tc>
        <w:tc>
          <w:tcPr>
            <w:tcW w:w="1559" w:type="dxa"/>
            <w:gridSpan w:val="2"/>
            <w:tcBorders>
              <w:top w:val="single" w:sz="8" w:space="0" w:color="000000"/>
              <w:left w:val="nil"/>
              <w:bottom w:val="nil"/>
              <w:right w:val="single" w:sz="8" w:space="0" w:color="000000"/>
            </w:tcBorders>
            <w:shd w:val="clear" w:color="auto" w:fill="666699"/>
            <w:noWrap/>
            <w:vAlign w:val="bottom"/>
            <w:hideMark/>
          </w:tcPr>
          <w:p w14:paraId="51F1BF46" w14:textId="77777777" w:rsidR="000A13EF" w:rsidRPr="00B008D3"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Wszystkie </w:t>
            </w:r>
          </w:p>
          <w:p w14:paraId="29E26A15" w14:textId="27C52A3A" w:rsidR="000A13EF" w:rsidRPr="000A13EF"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przedmioty</w:t>
            </w:r>
          </w:p>
        </w:tc>
        <w:tc>
          <w:tcPr>
            <w:tcW w:w="1701" w:type="dxa"/>
            <w:gridSpan w:val="2"/>
            <w:tcBorders>
              <w:top w:val="single" w:sz="8" w:space="0" w:color="000000"/>
              <w:left w:val="nil"/>
              <w:bottom w:val="nil"/>
              <w:right w:val="single" w:sz="8" w:space="0" w:color="000000"/>
            </w:tcBorders>
            <w:shd w:val="clear" w:color="auto" w:fill="666699"/>
            <w:vAlign w:val="bottom"/>
            <w:hideMark/>
          </w:tcPr>
          <w:p w14:paraId="02D7B19B" w14:textId="77777777" w:rsidR="000A13EF" w:rsidRPr="00B008D3"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Przedmioty wspólne </w:t>
            </w:r>
          </w:p>
          <w:p w14:paraId="6E0C7447" w14:textId="6A6D6C11" w:rsidR="000A13EF" w:rsidRPr="000A13EF"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dla kierunku</w:t>
            </w:r>
          </w:p>
        </w:tc>
        <w:tc>
          <w:tcPr>
            <w:tcW w:w="1701" w:type="dxa"/>
            <w:gridSpan w:val="2"/>
            <w:tcBorders>
              <w:top w:val="single" w:sz="8" w:space="0" w:color="000000"/>
              <w:left w:val="nil"/>
              <w:bottom w:val="nil"/>
              <w:right w:val="single" w:sz="8" w:space="0" w:color="000000"/>
            </w:tcBorders>
            <w:shd w:val="clear" w:color="auto" w:fill="666699"/>
            <w:vAlign w:val="bottom"/>
            <w:hideMark/>
          </w:tcPr>
          <w:p w14:paraId="670B3186" w14:textId="77777777" w:rsidR="00F8793B" w:rsidRPr="00B008D3"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Przedmioty</w:t>
            </w:r>
          </w:p>
          <w:p w14:paraId="3F3787BD" w14:textId="26069EEA" w:rsidR="000A13EF" w:rsidRPr="00B008D3"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specjalnościowe: </w:t>
            </w:r>
          </w:p>
          <w:p w14:paraId="6ED5C106" w14:textId="0F796580" w:rsidR="000A13EF" w:rsidRPr="000A13EF"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Digital media</w:t>
            </w:r>
          </w:p>
        </w:tc>
        <w:tc>
          <w:tcPr>
            <w:tcW w:w="1701" w:type="dxa"/>
            <w:gridSpan w:val="2"/>
            <w:tcBorders>
              <w:top w:val="single" w:sz="8" w:space="0" w:color="000000"/>
              <w:left w:val="nil"/>
              <w:bottom w:val="nil"/>
              <w:right w:val="single" w:sz="8" w:space="0" w:color="000000"/>
            </w:tcBorders>
            <w:shd w:val="clear" w:color="auto" w:fill="666699"/>
            <w:vAlign w:val="bottom"/>
            <w:hideMark/>
          </w:tcPr>
          <w:p w14:paraId="1CCF6316" w14:textId="77777777" w:rsidR="00F8793B" w:rsidRPr="00B008D3"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Przedmioty</w:t>
            </w:r>
          </w:p>
          <w:p w14:paraId="6D3D7990" w14:textId="185555F5" w:rsidR="000A13EF" w:rsidRPr="00B008D3"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specjalnościowe: </w:t>
            </w:r>
          </w:p>
          <w:p w14:paraId="195AFF7D" w14:textId="505F25E4" w:rsidR="000A13EF" w:rsidRPr="000A13EF" w:rsidRDefault="000A13EF" w:rsidP="000A13EF">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e-PR i reklama</w:t>
            </w:r>
          </w:p>
        </w:tc>
      </w:tr>
      <w:tr w:rsidR="000A13EF" w:rsidRPr="00B008D3" w14:paraId="3611F7F2" w14:textId="77777777" w:rsidTr="00F8793B">
        <w:trPr>
          <w:trHeight w:val="530"/>
        </w:trPr>
        <w:tc>
          <w:tcPr>
            <w:tcW w:w="2542" w:type="dxa"/>
            <w:tcBorders>
              <w:top w:val="nil"/>
              <w:left w:val="single" w:sz="8" w:space="0" w:color="auto"/>
              <w:bottom w:val="single" w:sz="8" w:space="0" w:color="auto"/>
              <w:right w:val="single" w:sz="8" w:space="0" w:color="auto"/>
            </w:tcBorders>
            <w:noWrap/>
            <w:vAlign w:val="bottom"/>
            <w:hideMark/>
          </w:tcPr>
          <w:p w14:paraId="799CEC5F" w14:textId="77777777" w:rsidR="000A13EF" w:rsidRPr="000A13EF" w:rsidRDefault="000A13EF" w:rsidP="000A13EF">
            <w:pPr>
              <w:spacing w:before="0" w:after="0" w:line="240" w:lineRule="auto"/>
              <w:jc w:val="both"/>
              <w:rPr>
                <w:rFonts w:ascii="Open Sans" w:hAnsi="Open Sans" w:cs="Open Sans"/>
                <w:color w:val="000000"/>
                <w:sz w:val="16"/>
                <w:szCs w:val="16"/>
              </w:rPr>
            </w:pPr>
            <w:r w:rsidRPr="000A13EF">
              <w:rPr>
                <w:rFonts w:ascii="Open Sans" w:hAnsi="Open Sans" w:cs="Open Sans"/>
                <w:color w:val="000000"/>
                <w:sz w:val="16"/>
                <w:szCs w:val="16"/>
              </w:rPr>
              <w:t> </w:t>
            </w:r>
          </w:p>
        </w:tc>
        <w:tc>
          <w:tcPr>
            <w:tcW w:w="709" w:type="dxa"/>
            <w:tcBorders>
              <w:top w:val="nil"/>
              <w:left w:val="nil"/>
              <w:bottom w:val="single" w:sz="8" w:space="0" w:color="auto"/>
              <w:right w:val="single" w:sz="8" w:space="0" w:color="auto"/>
            </w:tcBorders>
            <w:noWrap/>
            <w:vAlign w:val="bottom"/>
            <w:hideMark/>
          </w:tcPr>
          <w:p w14:paraId="1424FBDD" w14:textId="77777777"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850" w:type="dxa"/>
            <w:tcBorders>
              <w:top w:val="nil"/>
              <w:left w:val="nil"/>
              <w:bottom w:val="single" w:sz="8" w:space="0" w:color="auto"/>
              <w:right w:val="single" w:sz="8" w:space="0" w:color="auto"/>
            </w:tcBorders>
            <w:noWrap/>
            <w:vAlign w:val="bottom"/>
            <w:hideMark/>
          </w:tcPr>
          <w:p w14:paraId="5BD70CB3" w14:textId="14985AAF" w:rsidR="00BA0F49" w:rsidRPr="00B008D3" w:rsidRDefault="000A13EF" w:rsidP="00BA0F49">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69DF10CB" w14:textId="5F730D6E"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całości</w:t>
            </w:r>
          </w:p>
        </w:tc>
        <w:tc>
          <w:tcPr>
            <w:tcW w:w="851" w:type="dxa"/>
            <w:tcBorders>
              <w:top w:val="nil"/>
              <w:left w:val="nil"/>
              <w:bottom w:val="single" w:sz="8" w:space="0" w:color="auto"/>
              <w:right w:val="single" w:sz="8" w:space="0" w:color="auto"/>
            </w:tcBorders>
            <w:noWrap/>
            <w:vAlign w:val="bottom"/>
            <w:hideMark/>
          </w:tcPr>
          <w:p w14:paraId="2D942ED6" w14:textId="77777777"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850" w:type="dxa"/>
            <w:tcBorders>
              <w:top w:val="nil"/>
              <w:left w:val="nil"/>
              <w:bottom w:val="single" w:sz="8" w:space="0" w:color="auto"/>
              <w:right w:val="single" w:sz="8" w:space="0" w:color="auto"/>
            </w:tcBorders>
            <w:noWrap/>
            <w:vAlign w:val="bottom"/>
            <w:hideMark/>
          </w:tcPr>
          <w:p w14:paraId="7A2B0530" w14:textId="77777777" w:rsidR="00BA0F49" w:rsidRPr="00B008D3"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28D5A195" w14:textId="1BD94B50"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xml:space="preserve"> całości</w:t>
            </w:r>
          </w:p>
        </w:tc>
        <w:tc>
          <w:tcPr>
            <w:tcW w:w="709" w:type="dxa"/>
            <w:tcBorders>
              <w:top w:val="nil"/>
              <w:left w:val="nil"/>
              <w:bottom w:val="single" w:sz="8" w:space="0" w:color="auto"/>
              <w:right w:val="single" w:sz="8" w:space="0" w:color="auto"/>
            </w:tcBorders>
            <w:noWrap/>
            <w:vAlign w:val="bottom"/>
            <w:hideMark/>
          </w:tcPr>
          <w:p w14:paraId="26A4A2CD" w14:textId="77777777"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992" w:type="dxa"/>
            <w:tcBorders>
              <w:top w:val="nil"/>
              <w:left w:val="nil"/>
              <w:bottom w:val="single" w:sz="8" w:space="0" w:color="auto"/>
              <w:right w:val="single" w:sz="8" w:space="0" w:color="auto"/>
            </w:tcBorders>
            <w:noWrap/>
            <w:vAlign w:val="bottom"/>
            <w:hideMark/>
          </w:tcPr>
          <w:p w14:paraId="0379E36A" w14:textId="30E321E7" w:rsidR="00BA0F49" w:rsidRPr="00B008D3"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15066BDD" w14:textId="606450BA"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całości</w:t>
            </w:r>
          </w:p>
        </w:tc>
        <w:tc>
          <w:tcPr>
            <w:tcW w:w="709" w:type="dxa"/>
            <w:tcBorders>
              <w:top w:val="nil"/>
              <w:left w:val="nil"/>
              <w:bottom w:val="single" w:sz="8" w:space="0" w:color="auto"/>
              <w:right w:val="single" w:sz="8" w:space="0" w:color="auto"/>
            </w:tcBorders>
            <w:vAlign w:val="bottom"/>
            <w:hideMark/>
          </w:tcPr>
          <w:p w14:paraId="3264CB83" w14:textId="77777777"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992" w:type="dxa"/>
            <w:tcBorders>
              <w:top w:val="nil"/>
              <w:left w:val="nil"/>
              <w:bottom w:val="single" w:sz="8" w:space="0" w:color="auto"/>
              <w:right w:val="single" w:sz="8" w:space="0" w:color="auto"/>
            </w:tcBorders>
            <w:noWrap/>
            <w:vAlign w:val="bottom"/>
            <w:hideMark/>
          </w:tcPr>
          <w:p w14:paraId="45EEBD60" w14:textId="7106E744" w:rsidR="00BA0F49" w:rsidRPr="00B008D3"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5FE02C57" w14:textId="761605F0" w:rsidR="000A13EF" w:rsidRPr="000A13EF" w:rsidRDefault="000A13EF" w:rsidP="000A13EF">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całości</w:t>
            </w:r>
          </w:p>
        </w:tc>
      </w:tr>
      <w:tr w:rsidR="000A13EF" w:rsidRPr="00C63841" w14:paraId="3D57D79A" w14:textId="77777777" w:rsidTr="00F8793B">
        <w:trPr>
          <w:trHeight w:val="300"/>
        </w:trPr>
        <w:tc>
          <w:tcPr>
            <w:tcW w:w="2542" w:type="dxa"/>
            <w:tcBorders>
              <w:top w:val="nil"/>
              <w:left w:val="single" w:sz="8" w:space="0" w:color="000000"/>
              <w:bottom w:val="single" w:sz="8" w:space="0" w:color="000000"/>
              <w:right w:val="single" w:sz="8" w:space="0" w:color="000000"/>
            </w:tcBorders>
            <w:noWrap/>
            <w:vAlign w:val="bottom"/>
            <w:hideMark/>
          </w:tcPr>
          <w:p w14:paraId="73B8E0AB" w14:textId="77777777" w:rsidR="000A13EF" w:rsidRDefault="000A13EF" w:rsidP="0017549B">
            <w:pPr>
              <w:spacing w:before="0" w:after="0" w:line="240" w:lineRule="auto"/>
              <w:rPr>
                <w:rFonts w:ascii="Open Sans" w:hAnsi="Open Sans" w:cs="Open Sans"/>
                <w:b/>
                <w:bCs/>
                <w:color w:val="000000"/>
                <w:sz w:val="20"/>
              </w:rPr>
            </w:pPr>
            <w:r w:rsidRPr="000A13EF">
              <w:rPr>
                <w:rFonts w:ascii="Open Sans" w:hAnsi="Open Sans" w:cs="Open Sans"/>
                <w:b/>
                <w:bCs/>
                <w:color w:val="000000"/>
                <w:sz w:val="20"/>
              </w:rPr>
              <w:t>Wykłady</w:t>
            </w:r>
          </w:p>
          <w:p w14:paraId="6A61DFCB" w14:textId="77777777" w:rsidR="007D47B8" w:rsidRPr="000A13EF" w:rsidRDefault="007D47B8" w:rsidP="0017549B">
            <w:pPr>
              <w:spacing w:before="0" w:after="0" w:line="240" w:lineRule="auto"/>
              <w:rPr>
                <w:rFonts w:ascii="Open Sans" w:hAnsi="Open Sans" w:cs="Open Sans"/>
                <w:b/>
                <w:bCs/>
                <w:color w:val="000000"/>
                <w:sz w:val="10"/>
                <w:szCs w:val="10"/>
              </w:rPr>
            </w:pPr>
          </w:p>
        </w:tc>
        <w:tc>
          <w:tcPr>
            <w:tcW w:w="709" w:type="dxa"/>
            <w:tcBorders>
              <w:top w:val="nil"/>
              <w:left w:val="nil"/>
              <w:bottom w:val="single" w:sz="8" w:space="0" w:color="000000"/>
              <w:right w:val="single" w:sz="8" w:space="0" w:color="000000"/>
            </w:tcBorders>
            <w:noWrap/>
            <w:vAlign w:val="center"/>
            <w:hideMark/>
          </w:tcPr>
          <w:p w14:paraId="0B0A128E" w14:textId="7AAFCB18" w:rsid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w:t>
            </w:r>
            <w:r w:rsidR="00D84B93">
              <w:rPr>
                <w:rFonts w:ascii="Open Sans" w:hAnsi="Open Sans" w:cs="Open Sans"/>
                <w:b/>
                <w:bCs/>
                <w:sz w:val="20"/>
              </w:rPr>
              <w:t>35</w:t>
            </w:r>
          </w:p>
          <w:p w14:paraId="47D369A1" w14:textId="78B56A2A" w:rsidR="00BF0412" w:rsidRPr="000A13EF" w:rsidRDefault="00BF0412" w:rsidP="000A13EF">
            <w:pPr>
              <w:spacing w:before="0" w:after="0" w:line="240" w:lineRule="auto"/>
              <w:jc w:val="center"/>
              <w:rPr>
                <w:rFonts w:ascii="Open Sans" w:hAnsi="Open Sans" w:cs="Open Sans"/>
                <w:b/>
                <w:bCs/>
                <w:sz w:val="20"/>
              </w:rPr>
            </w:pPr>
            <w:r>
              <w:rPr>
                <w:rFonts w:ascii="Open Sans" w:hAnsi="Open Sans" w:cs="Open Sans"/>
                <w:b/>
                <w:bCs/>
                <w:sz w:val="20"/>
              </w:rPr>
              <w:t>35</w:t>
            </w:r>
            <w:r w:rsidR="00D84B93">
              <w:rPr>
                <w:rFonts w:ascii="Open Sans" w:hAnsi="Open Sans" w:cs="Open Sans"/>
                <w:b/>
                <w:bCs/>
                <w:sz w:val="20"/>
              </w:rPr>
              <w:t>0</w:t>
            </w:r>
          </w:p>
        </w:tc>
        <w:tc>
          <w:tcPr>
            <w:tcW w:w="850" w:type="dxa"/>
            <w:tcBorders>
              <w:top w:val="nil"/>
              <w:left w:val="nil"/>
              <w:bottom w:val="single" w:sz="8" w:space="0" w:color="000000"/>
              <w:right w:val="single" w:sz="8" w:space="0" w:color="000000"/>
            </w:tcBorders>
            <w:noWrap/>
            <w:vAlign w:val="center"/>
            <w:hideMark/>
          </w:tcPr>
          <w:p w14:paraId="51BA05E7" w14:textId="77777777" w:rsid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2</w:t>
            </w:r>
            <w:r w:rsidR="004C3F7E">
              <w:rPr>
                <w:rFonts w:ascii="Open Sans" w:hAnsi="Open Sans" w:cs="Open Sans"/>
                <w:b/>
                <w:bCs/>
                <w:sz w:val="20"/>
              </w:rPr>
              <w:t>6</w:t>
            </w:r>
            <w:r w:rsidRPr="000A13EF">
              <w:rPr>
                <w:rFonts w:ascii="Open Sans" w:hAnsi="Open Sans" w:cs="Open Sans"/>
                <w:b/>
                <w:bCs/>
                <w:sz w:val="20"/>
              </w:rPr>
              <w:t>%</w:t>
            </w:r>
          </w:p>
          <w:p w14:paraId="14881B22" w14:textId="17E6A603" w:rsidR="00BF0412" w:rsidRPr="000A13EF" w:rsidRDefault="00BF0412" w:rsidP="000A13EF">
            <w:pPr>
              <w:spacing w:before="0" w:after="0" w:line="240" w:lineRule="auto"/>
              <w:jc w:val="center"/>
              <w:rPr>
                <w:rFonts w:ascii="Open Sans" w:hAnsi="Open Sans" w:cs="Open Sans"/>
                <w:b/>
                <w:bCs/>
                <w:sz w:val="20"/>
              </w:rPr>
            </w:pPr>
            <w:r>
              <w:rPr>
                <w:rFonts w:ascii="Open Sans" w:hAnsi="Open Sans" w:cs="Open Sans"/>
                <w:b/>
                <w:bCs/>
                <w:sz w:val="20"/>
              </w:rPr>
              <w:t>27%</w:t>
            </w:r>
          </w:p>
        </w:tc>
        <w:tc>
          <w:tcPr>
            <w:tcW w:w="851" w:type="dxa"/>
            <w:tcBorders>
              <w:top w:val="nil"/>
              <w:left w:val="nil"/>
              <w:bottom w:val="single" w:sz="8" w:space="0" w:color="000000"/>
              <w:right w:val="single" w:sz="8" w:space="0" w:color="000000"/>
            </w:tcBorders>
            <w:noWrap/>
            <w:vAlign w:val="center"/>
            <w:hideMark/>
          </w:tcPr>
          <w:p w14:paraId="4485B26E" w14:textId="5825789B"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32</w:t>
            </w:r>
            <w:r w:rsidR="00D84B93">
              <w:rPr>
                <w:rFonts w:ascii="Open Sans" w:hAnsi="Open Sans" w:cs="Open Sans"/>
                <w:b/>
                <w:bCs/>
                <w:sz w:val="20"/>
              </w:rPr>
              <w:t>0</w:t>
            </w:r>
          </w:p>
        </w:tc>
        <w:tc>
          <w:tcPr>
            <w:tcW w:w="850" w:type="dxa"/>
            <w:tcBorders>
              <w:top w:val="nil"/>
              <w:left w:val="nil"/>
              <w:bottom w:val="single" w:sz="8" w:space="0" w:color="000000"/>
              <w:right w:val="single" w:sz="8" w:space="0" w:color="000000"/>
            </w:tcBorders>
            <w:noWrap/>
            <w:vAlign w:val="center"/>
            <w:hideMark/>
          </w:tcPr>
          <w:p w14:paraId="581AFFF3"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26%</w:t>
            </w:r>
          </w:p>
        </w:tc>
        <w:tc>
          <w:tcPr>
            <w:tcW w:w="709" w:type="dxa"/>
            <w:tcBorders>
              <w:top w:val="nil"/>
              <w:left w:val="nil"/>
              <w:bottom w:val="single" w:sz="8" w:space="0" w:color="000000"/>
              <w:right w:val="single" w:sz="8" w:space="0" w:color="000000"/>
            </w:tcBorders>
            <w:noWrap/>
            <w:vAlign w:val="center"/>
            <w:hideMark/>
          </w:tcPr>
          <w:p w14:paraId="1ED9ECE3"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15</w:t>
            </w:r>
          </w:p>
        </w:tc>
        <w:tc>
          <w:tcPr>
            <w:tcW w:w="992" w:type="dxa"/>
            <w:tcBorders>
              <w:top w:val="nil"/>
              <w:left w:val="nil"/>
              <w:bottom w:val="single" w:sz="8" w:space="0" w:color="000000"/>
              <w:right w:val="single" w:sz="8" w:space="0" w:color="000000"/>
            </w:tcBorders>
            <w:noWrap/>
            <w:vAlign w:val="center"/>
            <w:hideMark/>
          </w:tcPr>
          <w:p w14:paraId="2961919D"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5%</w:t>
            </w:r>
          </w:p>
        </w:tc>
        <w:tc>
          <w:tcPr>
            <w:tcW w:w="709" w:type="dxa"/>
            <w:tcBorders>
              <w:top w:val="nil"/>
              <w:left w:val="nil"/>
              <w:bottom w:val="single" w:sz="8" w:space="0" w:color="000000"/>
              <w:right w:val="single" w:sz="8" w:space="0" w:color="000000"/>
            </w:tcBorders>
            <w:vAlign w:val="center"/>
            <w:hideMark/>
          </w:tcPr>
          <w:p w14:paraId="1F1C0303"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30</w:t>
            </w:r>
          </w:p>
        </w:tc>
        <w:tc>
          <w:tcPr>
            <w:tcW w:w="992" w:type="dxa"/>
            <w:tcBorders>
              <w:top w:val="nil"/>
              <w:left w:val="nil"/>
              <w:bottom w:val="single" w:sz="8" w:space="0" w:color="000000"/>
              <w:right w:val="single" w:sz="8" w:space="0" w:color="000000"/>
            </w:tcBorders>
            <w:vAlign w:val="center"/>
            <w:hideMark/>
          </w:tcPr>
          <w:p w14:paraId="10AC4ECD"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10%</w:t>
            </w:r>
          </w:p>
        </w:tc>
      </w:tr>
      <w:tr w:rsidR="000A13EF" w:rsidRPr="00C63841" w14:paraId="0DBB2C7F" w14:textId="77777777" w:rsidTr="00F8793B">
        <w:trPr>
          <w:trHeight w:val="300"/>
        </w:trPr>
        <w:tc>
          <w:tcPr>
            <w:tcW w:w="2542" w:type="dxa"/>
            <w:tcBorders>
              <w:top w:val="nil"/>
              <w:left w:val="single" w:sz="8" w:space="0" w:color="000000"/>
              <w:bottom w:val="single" w:sz="8" w:space="0" w:color="000000"/>
              <w:right w:val="single" w:sz="8" w:space="0" w:color="000000"/>
            </w:tcBorders>
            <w:noWrap/>
            <w:vAlign w:val="bottom"/>
            <w:hideMark/>
          </w:tcPr>
          <w:p w14:paraId="7CC98BDE" w14:textId="72E3E902" w:rsidR="000A13EF" w:rsidRPr="00C63841" w:rsidRDefault="000A13EF" w:rsidP="000A13EF">
            <w:pPr>
              <w:spacing w:before="0" w:after="0" w:line="240" w:lineRule="auto"/>
              <w:rPr>
                <w:rFonts w:ascii="Open Sans" w:hAnsi="Open Sans" w:cs="Open Sans"/>
                <w:b/>
                <w:bCs/>
                <w:color w:val="000000"/>
                <w:sz w:val="20"/>
              </w:rPr>
            </w:pPr>
            <w:r w:rsidRPr="000A13EF">
              <w:rPr>
                <w:rFonts w:ascii="Open Sans" w:hAnsi="Open Sans" w:cs="Open Sans"/>
                <w:b/>
                <w:bCs/>
                <w:color w:val="000000"/>
                <w:sz w:val="20"/>
              </w:rPr>
              <w:t>Zajęcia praktyczn</w:t>
            </w:r>
            <w:r w:rsidR="00BA0F49" w:rsidRPr="00C63841">
              <w:rPr>
                <w:rFonts w:ascii="Open Sans" w:hAnsi="Open Sans" w:cs="Open Sans"/>
                <w:b/>
                <w:bCs/>
                <w:color w:val="000000"/>
                <w:sz w:val="20"/>
              </w:rPr>
              <w:t>e</w:t>
            </w:r>
          </w:p>
          <w:p w14:paraId="6DF71392" w14:textId="2D6AFF1B" w:rsidR="000A13EF" w:rsidRPr="000A13EF" w:rsidRDefault="000A13EF" w:rsidP="000A13EF">
            <w:pPr>
              <w:spacing w:before="0" w:after="0" w:line="240" w:lineRule="auto"/>
              <w:rPr>
                <w:rFonts w:ascii="Open Sans" w:hAnsi="Open Sans" w:cs="Open Sans"/>
                <w:b/>
                <w:bCs/>
                <w:color w:val="000000"/>
                <w:sz w:val="20"/>
              </w:rPr>
            </w:pPr>
            <w:r w:rsidRPr="000A13EF">
              <w:rPr>
                <w:rFonts w:ascii="Open Sans" w:hAnsi="Open Sans" w:cs="Open Sans"/>
                <w:b/>
                <w:bCs/>
                <w:color w:val="000000"/>
                <w:sz w:val="20"/>
              </w:rPr>
              <w:t xml:space="preserve">(ćw., war., </w:t>
            </w:r>
            <w:proofErr w:type="spellStart"/>
            <w:r w:rsidRPr="000A13EF">
              <w:rPr>
                <w:rFonts w:ascii="Open Sans" w:hAnsi="Open Sans" w:cs="Open Sans"/>
                <w:b/>
                <w:bCs/>
                <w:color w:val="000000"/>
                <w:sz w:val="20"/>
              </w:rPr>
              <w:t>sem</w:t>
            </w:r>
            <w:proofErr w:type="spellEnd"/>
            <w:r w:rsidRPr="000A13EF">
              <w:rPr>
                <w:rFonts w:ascii="Open Sans" w:hAnsi="Open Sans" w:cs="Open Sans"/>
                <w:b/>
                <w:bCs/>
                <w:color w:val="000000"/>
                <w:sz w:val="20"/>
              </w:rPr>
              <w:t>.)</w:t>
            </w:r>
          </w:p>
        </w:tc>
        <w:tc>
          <w:tcPr>
            <w:tcW w:w="709" w:type="dxa"/>
            <w:tcBorders>
              <w:top w:val="nil"/>
              <w:left w:val="nil"/>
              <w:bottom w:val="single" w:sz="8" w:space="0" w:color="000000"/>
              <w:right w:val="single" w:sz="8" w:space="0" w:color="000000"/>
            </w:tcBorders>
            <w:noWrap/>
            <w:vAlign w:val="center"/>
            <w:hideMark/>
          </w:tcPr>
          <w:p w14:paraId="164609A6" w14:textId="3F47320F" w:rsidR="000A13EF" w:rsidRDefault="00BF0412" w:rsidP="000A13EF">
            <w:pPr>
              <w:spacing w:before="0" w:after="0" w:line="240" w:lineRule="auto"/>
              <w:jc w:val="center"/>
              <w:rPr>
                <w:rFonts w:ascii="Open Sans" w:hAnsi="Open Sans" w:cs="Open Sans"/>
                <w:b/>
                <w:bCs/>
                <w:sz w:val="20"/>
              </w:rPr>
            </w:pPr>
            <w:r>
              <w:rPr>
                <w:rFonts w:ascii="Open Sans" w:hAnsi="Open Sans" w:cs="Open Sans"/>
                <w:b/>
                <w:bCs/>
                <w:sz w:val="20"/>
              </w:rPr>
              <w:t>11</w:t>
            </w:r>
            <w:r w:rsidR="00D84B93">
              <w:rPr>
                <w:rFonts w:ascii="Open Sans" w:hAnsi="Open Sans" w:cs="Open Sans"/>
                <w:b/>
                <w:bCs/>
                <w:sz w:val="20"/>
              </w:rPr>
              <w:t>85</w:t>
            </w:r>
          </w:p>
          <w:p w14:paraId="3AB6C612" w14:textId="36F843A3" w:rsidR="00BF0412" w:rsidRPr="000A13EF" w:rsidRDefault="00BF0412" w:rsidP="000A13EF">
            <w:pPr>
              <w:spacing w:before="0" w:after="0" w:line="240" w:lineRule="auto"/>
              <w:jc w:val="center"/>
              <w:rPr>
                <w:rFonts w:ascii="Open Sans" w:hAnsi="Open Sans" w:cs="Open Sans"/>
                <w:b/>
                <w:bCs/>
                <w:sz w:val="20"/>
              </w:rPr>
            </w:pPr>
            <w:r>
              <w:rPr>
                <w:rFonts w:ascii="Open Sans" w:hAnsi="Open Sans" w:cs="Open Sans"/>
                <w:b/>
                <w:bCs/>
                <w:sz w:val="20"/>
              </w:rPr>
              <w:t>117</w:t>
            </w:r>
            <w:r w:rsidR="00D84B93">
              <w:rPr>
                <w:rFonts w:ascii="Open Sans" w:hAnsi="Open Sans" w:cs="Open Sans"/>
                <w:b/>
                <w:bCs/>
                <w:sz w:val="20"/>
              </w:rPr>
              <w:t>0</w:t>
            </w:r>
          </w:p>
        </w:tc>
        <w:tc>
          <w:tcPr>
            <w:tcW w:w="850" w:type="dxa"/>
            <w:tcBorders>
              <w:top w:val="nil"/>
              <w:left w:val="nil"/>
              <w:bottom w:val="single" w:sz="8" w:space="0" w:color="000000"/>
              <w:right w:val="single" w:sz="8" w:space="0" w:color="000000"/>
            </w:tcBorders>
            <w:noWrap/>
            <w:vAlign w:val="center"/>
            <w:hideMark/>
          </w:tcPr>
          <w:p w14:paraId="3D7C3E8D" w14:textId="77777777" w:rsid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7</w:t>
            </w:r>
            <w:r w:rsidR="004C3F7E">
              <w:rPr>
                <w:rFonts w:ascii="Open Sans" w:hAnsi="Open Sans" w:cs="Open Sans"/>
                <w:b/>
                <w:bCs/>
                <w:sz w:val="20"/>
              </w:rPr>
              <w:t>4</w:t>
            </w:r>
            <w:r w:rsidRPr="000A13EF">
              <w:rPr>
                <w:rFonts w:ascii="Open Sans" w:hAnsi="Open Sans" w:cs="Open Sans"/>
                <w:b/>
                <w:bCs/>
                <w:sz w:val="20"/>
              </w:rPr>
              <w:t>%</w:t>
            </w:r>
          </w:p>
          <w:p w14:paraId="10D96819" w14:textId="19246B74" w:rsidR="002702D5" w:rsidRPr="000A13EF" w:rsidRDefault="002702D5" w:rsidP="000A13EF">
            <w:pPr>
              <w:spacing w:before="0" w:after="0" w:line="240" w:lineRule="auto"/>
              <w:jc w:val="center"/>
              <w:rPr>
                <w:rFonts w:ascii="Open Sans" w:hAnsi="Open Sans" w:cs="Open Sans"/>
                <w:b/>
                <w:bCs/>
                <w:sz w:val="20"/>
              </w:rPr>
            </w:pPr>
            <w:r>
              <w:rPr>
                <w:rFonts w:ascii="Open Sans" w:hAnsi="Open Sans" w:cs="Open Sans"/>
                <w:b/>
                <w:bCs/>
                <w:sz w:val="20"/>
              </w:rPr>
              <w:t>73%</w:t>
            </w:r>
          </w:p>
        </w:tc>
        <w:tc>
          <w:tcPr>
            <w:tcW w:w="851" w:type="dxa"/>
            <w:tcBorders>
              <w:top w:val="nil"/>
              <w:left w:val="nil"/>
              <w:bottom w:val="single" w:sz="8" w:space="0" w:color="000000"/>
              <w:right w:val="single" w:sz="8" w:space="0" w:color="000000"/>
            </w:tcBorders>
            <w:noWrap/>
            <w:vAlign w:val="center"/>
            <w:hideMark/>
          </w:tcPr>
          <w:p w14:paraId="7F7B4C76" w14:textId="6AF4FA2F"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90</w:t>
            </w:r>
            <w:r w:rsidR="004C3F7E">
              <w:rPr>
                <w:rFonts w:ascii="Open Sans" w:hAnsi="Open Sans" w:cs="Open Sans"/>
                <w:b/>
                <w:bCs/>
                <w:sz w:val="20"/>
              </w:rPr>
              <w:t>0</w:t>
            </w:r>
          </w:p>
        </w:tc>
        <w:tc>
          <w:tcPr>
            <w:tcW w:w="850" w:type="dxa"/>
            <w:tcBorders>
              <w:top w:val="nil"/>
              <w:left w:val="nil"/>
              <w:bottom w:val="single" w:sz="8" w:space="0" w:color="000000"/>
              <w:right w:val="single" w:sz="8" w:space="0" w:color="000000"/>
            </w:tcBorders>
            <w:noWrap/>
            <w:vAlign w:val="center"/>
            <w:hideMark/>
          </w:tcPr>
          <w:p w14:paraId="383152B7"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74%</w:t>
            </w:r>
          </w:p>
        </w:tc>
        <w:tc>
          <w:tcPr>
            <w:tcW w:w="709" w:type="dxa"/>
            <w:tcBorders>
              <w:top w:val="nil"/>
              <w:left w:val="nil"/>
              <w:bottom w:val="single" w:sz="8" w:space="0" w:color="000000"/>
              <w:right w:val="single" w:sz="8" w:space="0" w:color="000000"/>
            </w:tcBorders>
            <w:noWrap/>
            <w:vAlign w:val="center"/>
            <w:hideMark/>
          </w:tcPr>
          <w:p w14:paraId="573EF618"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300</w:t>
            </w:r>
          </w:p>
        </w:tc>
        <w:tc>
          <w:tcPr>
            <w:tcW w:w="992" w:type="dxa"/>
            <w:tcBorders>
              <w:top w:val="nil"/>
              <w:left w:val="nil"/>
              <w:bottom w:val="single" w:sz="8" w:space="0" w:color="000000"/>
              <w:right w:val="single" w:sz="8" w:space="0" w:color="000000"/>
            </w:tcBorders>
            <w:noWrap/>
            <w:vAlign w:val="center"/>
            <w:hideMark/>
          </w:tcPr>
          <w:p w14:paraId="2573D8BA"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95%</w:t>
            </w:r>
          </w:p>
        </w:tc>
        <w:tc>
          <w:tcPr>
            <w:tcW w:w="709" w:type="dxa"/>
            <w:tcBorders>
              <w:top w:val="nil"/>
              <w:left w:val="nil"/>
              <w:bottom w:val="single" w:sz="8" w:space="0" w:color="000000"/>
              <w:right w:val="single" w:sz="8" w:space="0" w:color="000000"/>
            </w:tcBorders>
            <w:vAlign w:val="center"/>
            <w:hideMark/>
          </w:tcPr>
          <w:p w14:paraId="684E2186"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285</w:t>
            </w:r>
          </w:p>
        </w:tc>
        <w:tc>
          <w:tcPr>
            <w:tcW w:w="992" w:type="dxa"/>
            <w:tcBorders>
              <w:top w:val="nil"/>
              <w:left w:val="nil"/>
              <w:bottom w:val="single" w:sz="8" w:space="0" w:color="000000"/>
              <w:right w:val="single" w:sz="8" w:space="0" w:color="000000"/>
            </w:tcBorders>
            <w:vAlign w:val="center"/>
            <w:hideMark/>
          </w:tcPr>
          <w:p w14:paraId="1868F63C"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90%</w:t>
            </w:r>
          </w:p>
        </w:tc>
      </w:tr>
      <w:tr w:rsidR="000A13EF" w:rsidRPr="00C63841" w14:paraId="57D1F91F" w14:textId="77777777" w:rsidTr="00F8793B">
        <w:trPr>
          <w:trHeight w:val="300"/>
        </w:trPr>
        <w:tc>
          <w:tcPr>
            <w:tcW w:w="2542" w:type="dxa"/>
            <w:tcBorders>
              <w:top w:val="nil"/>
              <w:left w:val="single" w:sz="8" w:space="0" w:color="000000"/>
              <w:bottom w:val="single" w:sz="8" w:space="0" w:color="000000"/>
              <w:right w:val="single" w:sz="8" w:space="0" w:color="000000"/>
            </w:tcBorders>
            <w:noWrap/>
            <w:vAlign w:val="bottom"/>
            <w:hideMark/>
          </w:tcPr>
          <w:p w14:paraId="60A6CFAA" w14:textId="77777777" w:rsidR="000A13EF" w:rsidRPr="000A13EF" w:rsidRDefault="000A13EF" w:rsidP="000A13EF">
            <w:pPr>
              <w:spacing w:before="0" w:after="0" w:line="240" w:lineRule="auto"/>
              <w:jc w:val="both"/>
              <w:rPr>
                <w:rFonts w:ascii="Open Sans" w:hAnsi="Open Sans" w:cs="Open Sans"/>
                <w:b/>
                <w:bCs/>
                <w:color w:val="000000"/>
                <w:sz w:val="20"/>
              </w:rPr>
            </w:pPr>
            <w:r w:rsidRPr="000A13EF">
              <w:rPr>
                <w:rFonts w:ascii="Open Sans" w:hAnsi="Open Sans" w:cs="Open Sans"/>
                <w:b/>
                <w:bCs/>
                <w:color w:val="000000"/>
                <w:sz w:val="20"/>
              </w:rPr>
              <w:t>Razem</w:t>
            </w:r>
          </w:p>
        </w:tc>
        <w:tc>
          <w:tcPr>
            <w:tcW w:w="709" w:type="dxa"/>
            <w:tcBorders>
              <w:top w:val="nil"/>
              <w:left w:val="nil"/>
              <w:bottom w:val="single" w:sz="8" w:space="0" w:color="000000"/>
              <w:right w:val="single" w:sz="8" w:space="0" w:color="000000"/>
            </w:tcBorders>
            <w:noWrap/>
            <w:vAlign w:val="center"/>
            <w:hideMark/>
          </w:tcPr>
          <w:p w14:paraId="7A798A31" w14:textId="1D6ECD07" w:rsidR="00BF0412" w:rsidRPr="000A13EF" w:rsidRDefault="000A13EF" w:rsidP="00BF0412">
            <w:pPr>
              <w:spacing w:before="0" w:after="0" w:line="240" w:lineRule="auto"/>
              <w:jc w:val="center"/>
              <w:rPr>
                <w:rFonts w:ascii="Open Sans" w:hAnsi="Open Sans" w:cs="Open Sans"/>
                <w:b/>
                <w:bCs/>
                <w:sz w:val="20"/>
              </w:rPr>
            </w:pPr>
            <w:r w:rsidRPr="000A13EF">
              <w:rPr>
                <w:rFonts w:ascii="Open Sans" w:hAnsi="Open Sans" w:cs="Open Sans"/>
                <w:b/>
                <w:bCs/>
                <w:sz w:val="20"/>
              </w:rPr>
              <w:t>1</w:t>
            </w:r>
            <w:r w:rsidR="00BF0412">
              <w:rPr>
                <w:rFonts w:ascii="Open Sans" w:hAnsi="Open Sans" w:cs="Open Sans"/>
                <w:b/>
                <w:bCs/>
                <w:sz w:val="20"/>
              </w:rPr>
              <w:t>5</w:t>
            </w:r>
            <w:r w:rsidR="00D84B93">
              <w:rPr>
                <w:rFonts w:ascii="Open Sans" w:hAnsi="Open Sans" w:cs="Open Sans"/>
                <w:b/>
                <w:bCs/>
                <w:sz w:val="20"/>
              </w:rPr>
              <w:t>35</w:t>
            </w:r>
          </w:p>
        </w:tc>
        <w:tc>
          <w:tcPr>
            <w:tcW w:w="850" w:type="dxa"/>
            <w:tcBorders>
              <w:top w:val="nil"/>
              <w:left w:val="nil"/>
              <w:bottom w:val="single" w:sz="8" w:space="0" w:color="000000"/>
              <w:right w:val="single" w:sz="8" w:space="0" w:color="000000"/>
            </w:tcBorders>
            <w:noWrap/>
            <w:vAlign w:val="center"/>
            <w:hideMark/>
          </w:tcPr>
          <w:p w14:paraId="23B7670C"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100%</w:t>
            </w:r>
          </w:p>
        </w:tc>
        <w:tc>
          <w:tcPr>
            <w:tcW w:w="851" w:type="dxa"/>
            <w:tcBorders>
              <w:top w:val="nil"/>
              <w:left w:val="nil"/>
              <w:bottom w:val="single" w:sz="8" w:space="0" w:color="000000"/>
              <w:right w:val="single" w:sz="8" w:space="0" w:color="000000"/>
            </w:tcBorders>
            <w:noWrap/>
            <w:vAlign w:val="center"/>
            <w:hideMark/>
          </w:tcPr>
          <w:p w14:paraId="4DF90AE7" w14:textId="56546172"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w:t>
            </w:r>
            <w:r w:rsidR="004C3F7E">
              <w:rPr>
                <w:rFonts w:ascii="Open Sans" w:hAnsi="Open Sans" w:cs="Open Sans"/>
                <w:b/>
                <w:bCs/>
                <w:sz w:val="20"/>
              </w:rPr>
              <w:t>22</w:t>
            </w:r>
            <w:r w:rsidR="00D84B93">
              <w:rPr>
                <w:rFonts w:ascii="Open Sans" w:hAnsi="Open Sans" w:cs="Open Sans"/>
                <w:b/>
                <w:bCs/>
                <w:sz w:val="20"/>
              </w:rPr>
              <w:t>0</w:t>
            </w:r>
          </w:p>
        </w:tc>
        <w:tc>
          <w:tcPr>
            <w:tcW w:w="850" w:type="dxa"/>
            <w:tcBorders>
              <w:top w:val="nil"/>
              <w:left w:val="nil"/>
              <w:bottom w:val="single" w:sz="8" w:space="0" w:color="000000"/>
              <w:right w:val="single" w:sz="8" w:space="0" w:color="000000"/>
            </w:tcBorders>
            <w:noWrap/>
            <w:vAlign w:val="center"/>
            <w:hideMark/>
          </w:tcPr>
          <w:p w14:paraId="66242E10"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100%</w:t>
            </w:r>
          </w:p>
        </w:tc>
        <w:tc>
          <w:tcPr>
            <w:tcW w:w="709" w:type="dxa"/>
            <w:tcBorders>
              <w:top w:val="nil"/>
              <w:left w:val="nil"/>
              <w:bottom w:val="single" w:sz="8" w:space="0" w:color="000000"/>
              <w:right w:val="single" w:sz="8" w:space="0" w:color="000000"/>
            </w:tcBorders>
            <w:noWrap/>
            <w:vAlign w:val="center"/>
            <w:hideMark/>
          </w:tcPr>
          <w:p w14:paraId="1507F61B"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315</w:t>
            </w:r>
          </w:p>
        </w:tc>
        <w:tc>
          <w:tcPr>
            <w:tcW w:w="992" w:type="dxa"/>
            <w:tcBorders>
              <w:top w:val="nil"/>
              <w:left w:val="nil"/>
              <w:bottom w:val="single" w:sz="8" w:space="0" w:color="000000"/>
              <w:right w:val="single" w:sz="8" w:space="0" w:color="000000"/>
            </w:tcBorders>
            <w:noWrap/>
            <w:vAlign w:val="center"/>
            <w:hideMark/>
          </w:tcPr>
          <w:p w14:paraId="6D791890"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100%</w:t>
            </w:r>
          </w:p>
        </w:tc>
        <w:tc>
          <w:tcPr>
            <w:tcW w:w="709" w:type="dxa"/>
            <w:tcBorders>
              <w:top w:val="nil"/>
              <w:left w:val="nil"/>
              <w:bottom w:val="single" w:sz="8" w:space="0" w:color="000000"/>
              <w:right w:val="single" w:sz="8" w:space="0" w:color="000000"/>
            </w:tcBorders>
            <w:vAlign w:val="center"/>
            <w:hideMark/>
          </w:tcPr>
          <w:p w14:paraId="59B03356"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315</w:t>
            </w:r>
          </w:p>
        </w:tc>
        <w:tc>
          <w:tcPr>
            <w:tcW w:w="992" w:type="dxa"/>
            <w:tcBorders>
              <w:top w:val="nil"/>
              <w:left w:val="nil"/>
              <w:bottom w:val="single" w:sz="8" w:space="0" w:color="000000"/>
              <w:right w:val="single" w:sz="8" w:space="0" w:color="000000"/>
            </w:tcBorders>
            <w:vAlign w:val="center"/>
            <w:hideMark/>
          </w:tcPr>
          <w:p w14:paraId="57AE6127"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100%</w:t>
            </w:r>
          </w:p>
        </w:tc>
      </w:tr>
      <w:tr w:rsidR="00B008D3" w:rsidRPr="00C63841" w14:paraId="7D80544A" w14:textId="77777777" w:rsidTr="00F8793B">
        <w:trPr>
          <w:trHeight w:val="300"/>
        </w:trPr>
        <w:tc>
          <w:tcPr>
            <w:tcW w:w="2542" w:type="dxa"/>
            <w:tcBorders>
              <w:top w:val="single" w:sz="8" w:space="0" w:color="auto"/>
              <w:left w:val="single" w:sz="8" w:space="0" w:color="auto"/>
              <w:bottom w:val="single" w:sz="8" w:space="0" w:color="auto"/>
              <w:right w:val="single" w:sz="8" w:space="0" w:color="auto"/>
            </w:tcBorders>
            <w:noWrap/>
            <w:vAlign w:val="bottom"/>
            <w:hideMark/>
          </w:tcPr>
          <w:p w14:paraId="2D4EFFF1" w14:textId="77777777" w:rsidR="000A13EF" w:rsidRPr="000A13EF" w:rsidRDefault="000A13EF" w:rsidP="000A13EF">
            <w:pPr>
              <w:spacing w:before="0" w:after="0" w:line="240" w:lineRule="auto"/>
              <w:jc w:val="both"/>
              <w:rPr>
                <w:rFonts w:ascii="Open Sans" w:hAnsi="Open Sans" w:cs="Open Sans"/>
                <w:b/>
                <w:bCs/>
                <w:color w:val="000000"/>
                <w:sz w:val="20"/>
              </w:rPr>
            </w:pPr>
            <w:r w:rsidRPr="000A13EF">
              <w:rPr>
                <w:rFonts w:ascii="Open Sans" w:hAnsi="Open Sans" w:cs="Open Sans"/>
                <w:b/>
                <w:bCs/>
                <w:color w:val="000000"/>
                <w:sz w:val="20"/>
              </w:rPr>
              <w:lastRenderedPageBreak/>
              <w:t>Punkty ECTS</w:t>
            </w:r>
          </w:p>
        </w:tc>
        <w:tc>
          <w:tcPr>
            <w:tcW w:w="1559" w:type="dxa"/>
            <w:gridSpan w:val="2"/>
            <w:tcBorders>
              <w:top w:val="single" w:sz="8" w:space="0" w:color="auto"/>
              <w:left w:val="nil"/>
              <w:bottom w:val="single" w:sz="8" w:space="0" w:color="auto"/>
              <w:right w:val="single" w:sz="8" w:space="0" w:color="000000"/>
            </w:tcBorders>
            <w:noWrap/>
            <w:vAlign w:val="center"/>
            <w:hideMark/>
          </w:tcPr>
          <w:p w14:paraId="4ABD86AF"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180</w:t>
            </w:r>
          </w:p>
        </w:tc>
        <w:tc>
          <w:tcPr>
            <w:tcW w:w="1701" w:type="dxa"/>
            <w:gridSpan w:val="2"/>
            <w:tcBorders>
              <w:top w:val="single" w:sz="8" w:space="0" w:color="auto"/>
              <w:left w:val="nil"/>
              <w:bottom w:val="single" w:sz="8" w:space="0" w:color="auto"/>
              <w:right w:val="single" w:sz="8" w:space="0" w:color="000000"/>
            </w:tcBorders>
            <w:noWrap/>
            <w:vAlign w:val="center"/>
            <w:hideMark/>
          </w:tcPr>
          <w:p w14:paraId="63E4C203"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149</w:t>
            </w:r>
          </w:p>
        </w:tc>
        <w:tc>
          <w:tcPr>
            <w:tcW w:w="1701" w:type="dxa"/>
            <w:gridSpan w:val="2"/>
            <w:tcBorders>
              <w:top w:val="single" w:sz="8" w:space="0" w:color="auto"/>
              <w:left w:val="nil"/>
              <w:bottom w:val="single" w:sz="8" w:space="0" w:color="auto"/>
              <w:right w:val="single" w:sz="8" w:space="0" w:color="000000"/>
            </w:tcBorders>
            <w:noWrap/>
            <w:vAlign w:val="center"/>
            <w:hideMark/>
          </w:tcPr>
          <w:p w14:paraId="59F3D025"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31</w:t>
            </w:r>
          </w:p>
        </w:tc>
        <w:tc>
          <w:tcPr>
            <w:tcW w:w="1701" w:type="dxa"/>
            <w:gridSpan w:val="2"/>
            <w:tcBorders>
              <w:top w:val="single" w:sz="8" w:space="0" w:color="auto"/>
              <w:left w:val="nil"/>
              <w:bottom w:val="single" w:sz="8" w:space="0" w:color="auto"/>
              <w:right w:val="single" w:sz="8" w:space="0" w:color="000000"/>
            </w:tcBorders>
            <w:noWrap/>
            <w:vAlign w:val="center"/>
            <w:hideMark/>
          </w:tcPr>
          <w:p w14:paraId="7984FA39" w14:textId="77777777" w:rsidR="000A13EF" w:rsidRPr="000A13EF" w:rsidRDefault="000A13EF" w:rsidP="000A13EF">
            <w:pPr>
              <w:spacing w:before="0" w:after="0" w:line="240" w:lineRule="auto"/>
              <w:jc w:val="center"/>
              <w:rPr>
                <w:rFonts w:ascii="Open Sans" w:hAnsi="Open Sans" w:cs="Open Sans"/>
                <w:b/>
                <w:bCs/>
                <w:sz w:val="20"/>
              </w:rPr>
            </w:pPr>
            <w:r w:rsidRPr="000A13EF">
              <w:rPr>
                <w:rFonts w:ascii="Open Sans" w:hAnsi="Open Sans" w:cs="Open Sans"/>
                <w:b/>
                <w:bCs/>
                <w:sz w:val="20"/>
              </w:rPr>
              <w:t>31</w:t>
            </w:r>
          </w:p>
        </w:tc>
      </w:tr>
    </w:tbl>
    <w:p w14:paraId="0F4F63DC" w14:textId="73B6B6ED" w:rsidR="004921A0" w:rsidRDefault="004921A0" w:rsidP="004921A0"/>
    <w:p w14:paraId="72E38528" w14:textId="2C699568" w:rsidR="00F54E3F" w:rsidRPr="000B6316" w:rsidRDefault="00F54E3F" w:rsidP="00F54E3F">
      <w:pPr>
        <w:pStyle w:val="Nagwek4"/>
        <w:spacing w:before="0" w:line="300" w:lineRule="auto"/>
        <w:jc w:val="both"/>
        <w:rPr>
          <w:rFonts w:ascii="Open Sans" w:eastAsia="Times New Roman" w:hAnsi="Open Sans" w:cs="Open Sans"/>
          <w:i w:val="0"/>
          <w:iCs w:val="0"/>
          <w:color w:val="auto"/>
          <w:sz w:val="22"/>
          <w:szCs w:val="22"/>
        </w:rPr>
      </w:pPr>
      <w:r w:rsidRPr="000B6316">
        <w:rPr>
          <w:rFonts w:ascii="Open Sans" w:eastAsia="Times New Roman" w:hAnsi="Open Sans" w:cs="Open Sans"/>
          <w:i w:val="0"/>
          <w:iCs w:val="0"/>
          <w:color w:val="auto"/>
          <w:sz w:val="22"/>
          <w:szCs w:val="22"/>
        </w:rPr>
        <w:t xml:space="preserve">Studia </w:t>
      </w:r>
      <w:r>
        <w:rPr>
          <w:rFonts w:ascii="Open Sans" w:eastAsia="Times New Roman" w:hAnsi="Open Sans" w:cs="Open Sans"/>
          <w:i w:val="0"/>
          <w:iCs w:val="0"/>
          <w:color w:val="auto"/>
          <w:sz w:val="22"/>
          <w:szCs w:val="22"/>
        </w:rPr>
        <w:t>nie</w:t>
      </w:r>
      <w:r w:rsidRPr="000B6316">
        <w:rPr>
          <w:rFonts w:ascii="Open Sans" w:eastAsia="Times New Roman" w:hAnsi="Open Sans" w:cs="Open Sans"/>
          <w:i w:val="0"/>
          <w:iCs w:val="0"/>
          <w:color w:val="auto"/>
          <w:sz w:val="22"/>
          <w:szCs w:val="22"/>
        </w:rPr>
        <w:t>stacjonarne</w:t>
      </w:r>
    </w:p>
    <w:tbl>
      <w:tblPr>
        <w:tblW w:w="9204" w:type="dxa"/>
        <w:tblCellMar>
          <w:left w:w="70" w:type="dxa"/>
          <w:right w:w="70" w:type="dxa"/>
        </w:tblCellMar>
        <w:tblLook w:val="04A0" w:firstRow="1" w:lastRow="0" w:firstColumn="1" w:lastColumn="0" w:noHBand="0" w:noVBand="1"/>
      </w:tblPr>
      <w:tblGrid>
        <w:gridCol w:w="2542"/>
        <w:gridCol w:w="709"/>
        <w:gridCol w:w="850"/>
        <w:gridCol w:w="851"/>
        <w:gridCol w:w="850"/>
        <w:gridCol w:w="709"/>
        <w:gridCol w:w="992"/>
        <w:gridCol w:w="709"/>
        <w:gridCol w:w="992"/>
      </w:tblGrid>
      <w:tr w:rsidR="00F54E3F" w:rsidRPr="00B008D3" w14:paraId="5AC7D366" w14:textId="77777777" w:rsidTr="00B008D3">
        <w:trPr>
          <w:trHeight w:val="670"/>
        </w:trPr>
        <w:tc>
          <w:tcPr>
            <w:tcW w:w="2542" w:type="dxa"/>
            <w:tcBorders>
              <w:top w:val="single" w:sz="8" w:space="0" w:color="000000"/>
              <w:left w:val="single" w:sz="8" w:space="0" w:color="000000"/>
              <w:bottom w:val="nil"/>
              <w:right w:val="single" w:sz="8" w:space="0" w:color="000000"/>
            </w:tcBorders>
            <w:shd w:val="clear" w:color="auto" w:fill="666699"/>
            <w:vAlign w:val="bottom"/>
            <w:hideMark/>
          </w:tcPr>
          <w:p w14:paraId="1D784A91" w14:textId="77777777" w:rsidR="00F54E3F" w:rsidRPr="000A13EF" w:rsidRDefault="00F54E3F" w:rsidP="00520237">
            <w:pPr>
              <w:spacing w:before="0" w:after="0" w:line="240" w:lineRule="auto"/>
              <w:jc w:val="both"/>
              <w:rPr>
                <w:rFonts w:ascii="Open Sans" w:hAnsi="Open Sans" w:cs="Open Sans"/>
                <w:color w:val="000000"/>
                <w:sz w:val="16"/>
                <w:szCs w:val="16"/>
              </w:rPr>
            </w:pPr>
            <w:r w:rsidRPr="000A13EF">
              <w:rPr>
                <w:rFonts w:ascii="Open Sans" w:hAnsi="Open Sans" w:cs="Open Sans"/>
                <w:color w:val="000000"/>
                <w:sz w:val="16"/>
                <w:szCs w:val="16"/>
              </w:rPr>
              <w:t> </w:t>
            </w:r>
          </w:p>
        </w:tc>
        <w:tc>
          <w:tcPr>
            <w:tcW w:w="1559" w:type="dxa"/>
            <w:gridSpan w:val="2"/>
            <w:tcBorders>
              <w:top w:val="single" w:sz="8" w:space="0" w:color="000000"/>
              <w:left w:val="nil"/>
              <w:bottom w:val="nil"/>
              <w:right w:val="single" w:sz="8" w:space="0" w:color="000000"/>
            </w:tcBorders>
            <w:shd w:val="clear" w:color="auto" w:fill="666699"/>
            <w:noWrap/>
            <w:vAlign w:val="bottom"/>
            <w:hideMark/>
          </w:tcPr>
          <w:p w14:paraId="2AD15A0B" w14:textId="77777777" w:rsidR="00F54E3F" w:rsidRPr="00B008D3"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Wszystkie </w:t>
            </w:r>
          </w:p>
          <w:p w14:paraId="3C7828C5" w14:textId="77777777" w:rsidR="00F54E3F" w:rsidRPr="000A13EF"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przedmioty</w:t>
            </w:r>
          </w:p>
        </w:tc>
        <w:tc>
          <w:tcPr>
            <w:tcW w:w="1701" w:type="dxa"/>
            <w:gridSpan w:val="2"/>
            <w:tcBorders>
              <w:top w:val="single" w:sz="8" w:space="0" w:color="000000"/>
              <w:left w:val="nil"/>
              <w:bottom w:val="nil"/>
              <w:right w:val="single" w:sz="8" w:space="0" w:color="000000"/>
            </w:tcBorders>
            <w:shd w:val="clear" w:color="auto" w:fill="666699"/>
            <w:vAlign w:val="bottom"/>
            <w:hideMark/>
          </w:tcPr>
          <w:p w14:paraId="68C0E00F" w14:textId="77777777" w:rsidR="00F54E3F" w:rsidRPr="00B008D3"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Przedmioty wspólne </w:t>
            </w:r>
          </w:p>
          <w:p w14:paraId="4A609F20" w14:textId="77777777" w:rsidR="00F54E3F" w:rsidRPr="000A13EF"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dla kierunku</w:t>
            </w:r>
          </w:p>
        </w:tc>
        <w:tc>
          <w:tcPr>
            <w:tcW w:w="1701" w:type="dxa"/>
            <w:gridSpan w:val="2"/>
            <w:tcBorders>
              <w:top w:val="single" w:sz="8" w:space="0" w:color="000000"/>
              <w:left w:val="nil"/>
              <w:bottom w:val="nil"/>
              <w:right w:val="single" w:sz="8" w:space="0" w:color="000000"/>
            </w:tcBorders>
            <w:shd w:val="clear" w:color="auto" w:fill="666699"/>
            <w:vAlign w:val="bottom"/>
            <w:hideMark/>
          </w:tcPr>
          <w:p w14:paraId="77C57C3E" w14:textId="77777777" w:rsidR="00F54E3F" w:rsidRPr="00B008D3"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Przedmioty</w:t>
            </w:r>
          </w:p>
          <w:p w14:paraId="6E3C4CC2" w14:textId="77777777" w:rsidR="00F54E3F" w:rsidRPr="00B008D3"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specjalnościowe: </w:t>
            </w:r>
          </w:p>
          <w:p w14:paraId="1A59A098" w14:textId="77777777" w:rsidR="00F54E3F" w:rsidRPr="000A13EF"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Digital media</w:t>
            </w:r>
          </w:p>
        </w:tc>
        <w:tc>
          <w:tcPr>
            <w:tcW w:w="1701" w:type="dxa"/>
            <w:gridSpan w:val="2"/>
            <w:tcBorders>
              <w:top w:val="single" w:sz="8" w:space="0" w:color="000000"/>
              <w:left w:val="nil"/>
              <w:bottom w:val="nil"/>
              <w:right w:val="single" w:sz="8" w:space="0" w:color="000000"/>
            </w:tcBorders>
            <w:shd w:val="clear" w:color="auto" w:fill="666699"/>
            <w:vAlign w:val="bottom"/>
            <w:hideMark/>
          </w:tcPr>
          <w:p w14:paraId="7B72B345" w14:textId="77777777" w:rsidR="00F54E3F" w:rsidRPr="00B008D3"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Przedmioty</w:t>
            </w:r>
          </w:p>
          <w:p w14:paraId="7A5445EA" w14:textId="77777777" w:rsidR="00F54E3F" w:rsidRPr="00B008D3"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 xml:space="preserve">specjalnościowe: </w:t>
            </w:r>
          </w:p>
          <w:p w14:paraId="0E0B18EC" w14:textId="77777777" w:rsidR="00F54E3F" w:rsidRPr="000A13EF" w:rsidRDefault="00F54E3F" w:rsidP="00520237">
            <w:pPr>
              <w:spacing w:before="0" w:after="0" w:line="240" w:lineRule="auto"/>
              <w:jc w:val="center"/>
              <w:rPr>
                <w:rFonts w:ascii="Open Sans" w:hAnsi="Open Sans" w:cs="Open Sans"/>
                <w:b/>
                <w:bCs/>
                <w:color w:val="FFFFFF"/>
                <w:sz w:val="16"/>
                <w:szCs w:val="16"/>
              </w:rPr>
            </w:pPr>
            <w:r w:rsidRPr="000A13EF">
              <w:rPr>
                <w:rFonts w:ascii="Open Sans" w:hAnsi="Open Sans" w:cs="Open Sans"/>
                <w:b/>
                <w:bCs/>
                <w:color w:val="FFFFFF"/>
                <w:sz w:val="16"/>
                <w:szCs w:val="16"/>
              </w:rPr>
              <w:t>e-PR i reklama</w:t>
            </w:r>
          </w:p>
        </w:tc>
      </w:tr>
      <w:tr w:rsidR="00F54E3F" w:rsidRPr="00C63841" w14:paraId="4333139C" w14:textId="77777777" w:rsidTr="00520237">
        <w:trPr>
          <w:trHeight w:val="530"/>
        </w:trPr>
        <w:tc>
          <w:tcPr>
            <w:tcW w:w="2542" w:type="dxa"/>
            <w:tcBorders>
              <w:top w:val="nil"/>
              <w:left w:val="single" w:sz="8" w:space="0" w:color="auto"/>
              <w:bottom w:val="single" w:sz="8" w:space="0" w:color="auto"/>
              <w:right w:val="single" w:sz="8" w:space="0" w:color="auto"/>
            </w:tcBorders>
            <w:noWrap/>
            <w:vAlign w:val="bottom"/>
            <w:hideMark/>
          </w:tcPr>
          <w:p w14:paraId="3F05DCB3" w14:textId="77777777" w:rsidR="00F54E3F" w:rsidRPr="000A13EF" w:rsidRDefault="00F54E3F" w:rsidP="00520237">
            <w:pPr>
              <w:spacing w:before="0" w:after="0" w:line="240" w:lineRule="auto"/>
              <w:jc w:val="both"/>
              <w:rPr>
                <w:rFonts w:ascii="Open Sans" w:hAnsi="Open Sans" w:cs="Open Sans"/>
                <w:color w:val="000000"/>
                <w:sz w:val="16"/>
                <w:szCs w:val="16"/>
              </w:rPr>
            </w:pPr>
            <w:r w:rsidRPr="000A13EF">
              <w:rPr>
                <w:rFonts w:ascii="Open Sans" w:hAnsi="Open Sans" w:cs="Open Sans"/>
                <w:color w:val="000000"/>
                <w:sz w:val="16"/>
                <w:szCs w:val="16"/>
              </w:rPr>
              <w:t> </w:t>
            </w:r>
          </w:p>
        </w:tc>
        <w:tc>
          <w:tcPr>
            <w:tcW w:w="709" w:type="dxa"/>
            <w:tcBorders>
              <w:top w:val="nil"/>
              <w:left w:val="nil"/>
              <w:bottom w:val="single" w:sz="8" w:space="0" w:color="auto"/>
              <w:right w:val="single" w:sz="8" w:space="0" w:color="auto"/>
            </w:tcBorders>
            <w:noWrap/>
            <w:vAlign w:val="bottom"/>
            <w:hideMark/>
          </w:tcPr>
          <w:p w14:paraId="5EF0A767"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850" w:type="dxa"/>
            <w:tcBorders>
              <w:top w:val="nil"/>
              <w:left w:val="nil"/>
              <w:bottom w:val="single" w:sz="8" w:space="0" w:color="auto"/>
              <w:right w:val="single" w:sz="8" w:space="0" w:color="auto"/>
            </w:tcBorders>
            <w:noWrap/>
            <w:vAlign w:val="bottom"/>
            <w:hideMark/>
          </w:tcPr>
          <w:p w14:paraId="5152F53B" w14:textId="77777777" w:rsidR="00F54E3F" w:rsidRPr="00C63841"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7696B7F7"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całości</w:t>
            </w:r>
          </w:p>
        </w:tc>
        <w:tc>
          <w:tcPr>
            <w:tcW w:w="851" w:type="dxa"/>
            <w:tcBorders>
              <w:top w:val="nil"/>
              <w:left w:val="nil"/>
              <w:bottom w:val="single" w:sz="8" w:space="0" w:color="auto"/>
              <w:right w:val="single" w:sz="8" w:space="0" w:color="auto"/>
            </w:tcBorders>
            <w:noWrap/>
            <w:vAlign w:val="bottom"/>
            <w:hideMark/>
          </w:tcPr>
          <w:p w14:paraId="0F1C6F47"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850" w:type="dxa"/>
            <w:tcBorders>
              <w:top w:val="nil"/>
              <w:left w:val="nil"/>
              <w:bottom w:val="single" w:sz="8" w:space="0" w:color="auto"/>
              <w:right w:val="single" w:sz="8" w:space="0" w:color="auto"/>
            </w:tcBorders>
            <w:noWrap/>
            <w:vAlign w:val="bottom"/>
            <w:hideMark/>
          </w:tcPr>
          <w:p w14:paraId="50E5A3AD" w14:textId="77777777" w:rsidR="00F54E3F" w:rsidRPr="00C63841"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14C4F61F"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xml:space="preserve"> całości</w:t>
            </w:r>
          </w:p>
        </w:tc>
        <w:tc>
          <w:tcPr>
            <w:tcW w:w="709" w:type="dxa"/>
            <w:tcBorders>
              <w:top w:val="nil"/>
              <w:left w:val="nil"/>
              <w:bottom w:val="single" w:sz="8" w:space="0" w:color="auto"/>
              <w:right w:val="single" w:sz="8" w:space="0" w:color="auto"/>
            </w:tcBorders>
            <w:noWrap/>
            <w:vAlign w:val="bottom"/>
            <w:hideMark/>
          </w:tcPr>
          <w:p w14:paraId="6322C7AB"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992" w:type="dxa"/>
            <w:tcBorders>
              <w:top w:val="nil"/>
              <w:left w:val="nil"/>
              <w:bottom w:val="single" w:sz="8" w:space="0" w:color="auto"/>
              <w:right w:val="single" w:sz="8" w:space="0" w:color="auto"/>
            </w:tcBorders>
            <w:noWrap/>
            <w:vAlign w:val="bottom"/>
            <w:hideMark/>
          </w:tcPr>
          <w:p w14:paraId="4852E51B" w14:textId="77777777" w:rsidR="00F54E3F" w:rsidRPr="00C63841"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2F2C0B8F"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całości</w:t>
            </w:r>
          </w:p>
        </w:tc>
        <w:tc>
          <w:tcPr>
            <w:tcW w:w="709" w:type="dxa"/>
            <w:tcBorders>
              <w:top w:val="nil"/>
              <w:left w:val="nil"/>
              <w:bottom w:val="single" w:sz="8" w:space="0" w:color="auto"/>
              <w:right w:val="single" w:sz="8" w:space="0" w:color="auto"/>
            </w:tcBorders>
            <w:vAlign w:val="bottom"/>
            <w:hideMark/>
          </w:tcPr>
          <w:p w14:paraId="47C4431E"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godz.</w:t>
            </w:r>
          </w:p>
        </w:tc>
        <w:tc>
          <w:tcPr>
            <w:tcW w:w="992" w:type="dxa"/>
            <w:tcBorders>
              <w:top w:val="nil"/>
              <w:left w:val="nil"/>
              <w:bottom w:val="single" w:sz="8" w:space="0" w:color="auto"/>
              <w:right w:val="single" w:sz="8" w:space="0" w:color="auto"/>
            </w:tcBorders>
            <w:noWrap/>
            <w:vAlign w:val="bottom"/>
            <w:hideMark/>
          </w:tcPr>
          <w:p w14:paraId="4F4FAB64" w14:textId="77777777" w:rsidR="00F54E3F" w:rsidRPr="00C63841"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 do</w:t>
            </w:r>
          </w:p>
          <w:p w14:paraId="3E6EFED5" w14:textId="77777777" w:rsidR="00F54E3F" w:rsidRPr="000A13EF" w:rsidRDefault="00F54E3F" w:rsidP="00520237">
            <w:pPr>
              <w:spacing w:before="0" w:after="0" w:line="240" w:lineRule="auto"/>
              <w:jc w:val="center"/>
              <w:rPr>
                <w:rFonts w:ascii="Open Sans" w:hAnsi="Open Sans" w:cs="Open Sans"/>
                <w:b/>
                <w:bCs/>
                <w:color w:val="000000"/>
                <w:sz w:val="16"/>
                <w:szCs w:val="16"/>
              </w:rPr>
            </w:pPr>
            <w:r w:rsidRPr="000A13EF">
              <w:rPr>
                <w:rFonts w:ascii="Open Sans" w:hAnsi="Open Sans" w:cs="Open Sans"/>
                <w:b/>
                <w:bCs/>
                <w:color w:val="000000"/>
                <w:sz w:val="16"/>
                <w:szCs w:val="16"/>
              </w:rPr>
              <w:t>całości</w:t>
            </w:r>
          </w:p>
        </w:tc>
      </w:tr>
      <w:tr w:rsidR="00F54E3F" w:rsidRPr="00C63841" w14:paraId="3B6219D1" w14:textId="77777777" w:rsidTr="00520237">
        <w:trPr>
          <w:trHeight w:val="300"/>
        </w:trPr>
        <w:tc>
          <w:tcPr>
            <w:tcW w:w="2542" w:type="dxa"/>
            <w:tcBorders>
              <w:top w:val="nil"/>
              <w:left w:val="single" w:sz="8" w:space="0" w:color="000000"/>
              <w:bottom w:val="single" w:sz="8" w:space="0" w:color="000000"/>
              <w:right w:val="single" w:sz="8" w:space="0" w:color="000000"/>
            </w:tcBorders>
            <w:noWrap/>
            <w:vAlign w:val="bottom"/>
            <w:hideMark/>
          </w:tcPr>
          <w:p w14:paraId="2C720D06" w14:textId="77777777" w:rsidR="0017549B" w:rsidRDefault="00F54E3F" w:rsidP="0017549B">
            <w:pPr>
              <w:spacing w:before="0" w:after="0" w:line="240" w:lineRule="auto"/>
              <w:rPr>
                <w:rFonts w:ascii="Open Sans" w:hAnsi="Open Sans" w:cs="Open Sans"/>
                <w:b/>
                <w:bCs/>
                <w:color w:val="000000"/>
                <w:sz w:val="20"/>
              </w:rPr>
            </w:pPr>
            <w:r w:rsidRPr="000A13EF">
              <w:rPr>
                <w:rFonts w:ascii="Open Sans" w:hAnsi="Open Sans" w:cs="Open Sans"/>
                <w:b/>
                <w:bCs/>
                <w:color w:val="000000"/>
                <w:sz w:val="20"/>
              </w:rPr>
              <w:t>Wykłady</w:t>
            </w:r>
          </w:p>
          <w:p w14:paraId="19842689" w14:textId="36ABD6D5" w:rsidR="007D47B8" w:rsidRPr="000A13EF" w:rsidRDefault="007D47B8" w:rsidP="0017549B">
            <w:pPr>
              <w:spacing w:before="0" w:after="0" w:line="240" w:lineRule="auto"/>
              <w:rPr>
                <w:rFonts w:ascii="Open Sans" w:hAnsi="Open Sans" w:cs="Open Sans"/>
                <w:b/>
                <w:bCs/>
                <w:color w:val="000000"/>
                <w:sz w:val="10"/>
                <w:szCs w:val="10"/>
              </w:rPr>
            </w:pPr>
          </w:p>
        </w:tc>
        <w:tc>
          <w:tcPr>
            <w:tcW w:w="709" w:type="dxa"/>
            <w:tcBorders>
              <w:top w:val="nil"/>
              <w:left w:val="nil"/>
              <w:bottom w:val="single" w:sz="8" w:space="0" w:color="000000"/>
              <w:right w:val="single" w:sz="8" w:space="0" w:color="000000"/>
            </w:tcBorders>
            <w:noWrap/>
            <w:vAlign w:val="center"/>
            <w:hideMark/>
          </w:tcPr>
          <w:p w14:paraId="54018BC1" w14:textId="4466F2F3" w:rsidR="00F54E3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20</w:t>
            </w:r>
            <w:r w:rsidR="00BA061D">
              <w:rPr>
                <w:rFonts w:ascii="Open Sans" w:hAnsi="Open Sans" w:cs="Open Sans"/>
                <w:b/>
                <w:bCs/>
                <w:sz w:val="20"/>
              </w:rPr>
              <w:t>3</w:t>
            </w:r>
          </w:p>
          <w:p w14:paraId="7DC70798" w14:textId="0CB5C74B" w:rsidR="004C3F7E"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21</w:t>
            </w:r>
            <w:r w:rsidR="00BA061D">
              <w:rPr>
                <w:rFonts w:ascii="Open Sans" w:hAnsi="Open Sans" w:cs="Open Sans"/>
                <w:b/>
                <w:bCs/>
                <w:sz w:val="20"/>
              </w:rPr>
              <w:t>2</w:t>
            </w:r>
          </w:p>
        </w:tc>
        <w:tc>
          <w:tcPr>
            <w:tcW w:w="850" w:type="dxa"/>
            <w:tcBorders>
              <w:top w:val="nil"/>
              <w:left w:val="nil"/>
              <w:bottom w:val="single" w:sz="8" w:space="0" w:color="000000"/>
              <w:right w:val="single" w:sz="8" w:space="0" w:color="000000"/>
            </w:tcBorders>
            <w:noWrap/>
            <w:vAlign w:val="center"/>
            <w:hideMark/>
          </w:tcPr>
          <w:p w14:paraId="20720AA1" w14:textId="328D83AB" w:rsidR="00F54E3F" w:rsidRDefault="002702D5" w:rsidP="00520237">
            <w:pPr>
              <w:spacing w:before="0" w:after="0" w:line="240" w:lineRule="auto"/>
              <w:jc w:val="center"/>
              <w:rPr>
                <w:rFonts w:ascii="Open Sans" w:hAnsi="Open Sans" w:cs="Open Sans"/>
                <w:b/>
                <w:bCs/>
                <w:sz w:val="20"/>
              </w:rPr>
            </w:pPr>
            <w:r>
              <w:rPr>
                <w:rFonts w:ascii="Open Sans" w:hAnsi="Open Sans" w:cs="Open Sans"/>
                <w:b/>
                <w:bCs/>
                <w:sz w:val="20"/>
              </w:rPr>
              <w:t>26</w:t>
            </w:r>
            <w:r w:rsidR="00F54E3F" w:rsidRPr="000A13EF">
              <w:rPr>
                <w:rFonts w:ascii="Open Sans" w:hAnsi="Open Sans" w:cs="Open Sans"/>
                <w:b/>
                <w:bCs/>
                <w:sz w:val="20"/>
              </w:rPr>
              <w:t>%</w:t>
            </w:r>
          </w:p>
          <w:p w14:paraId="577B4A67" w14:textId="14E08B75" w:rsidR="00BF0412"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2</w:t>
            </w:r>
            <w:r w:rsidR="002702D5">
              <w:rPr>
                <w:rFonts w:ascii="Open Sans" w:hAnsi="Open Sans" w:cs="Open Sans"/>
                <w:b/>
                <w:bCs/>
                <w:sz w:val="20"/>
              </w:rPr>
              <w:t>7</w:t>
            </w:r>
            <w:r>
              <w:rPr>
                <w:rFonts w:ascii="Open Sans" w:hAnsi="Open Sans" w:cs="Open Sans"/>
                <w:b/>
                <w:bCs/>
                <w:sz w:val="20"/>
              </w:rPr>
              <w:t>%</w:t>
            </w:r>
          </w:p>
        </w:tc>
        <w:tc>
          <w:tcPr>
            <w:tcW w:w="851" w:type="dxa"/>
            <w:tcBorders>
              <w:top w:val="nil"/>
              <w:left w:val="nil"/>
              <w:bottom w:val="single" w:sz="8" w:space="0" w:color="000000"/>
              <w:right w:val="single" w:sz="8" w:space="0" w:color="000000"/>
            </w:tcBorders>
            <w:noWrap/>
            <w:vAlign w:val="center"/>
            <w:hideMark/>
          </w:tcPr>
          <w:p w14:paraId="2FE238BF" w14:textId="6D1E9531" w:rsidR="00F54E3F" w:rsidRPr="000A13EF" w:rsidRDefault="004C3F7E" w:rsidP="00520237">
            <w:pPr>
              <w:spacing w:before="0" w:after="0" w:line="240" w:lineRule="auto"/>
              <w:jc w:val="center"/>
              <w:rPr>
                <w:rFonts w:ascii="Open Sans" w:hAnsi="Open Sans" w:cs="Open Sans"/>
                <w:b/>
                <w:bCs/>
                <w:sz w:val="20"/>
              </w:rPr>
            </w:pPr>
            <w:r>
              <w:rPr>
                <w:rFonts w:ascii="Open Sans" w:hAnsi="Open Sans" w:cs="Open Sans"/>
                <w:b/>
                <w:bCs/>
                <w:sz w:val="20"/>
              </w:rPr>
              <w:t>1</w:t>
            </w:r>
            <w:r w:rsidR="00BA061D">
              <w:rPr>
                <w:rFonts w:ascii="Open Sans" w:hAnsi="Open Sans" w:cs="Open Sans"/>
                <w:b/>
                <w:bCs/>
                <w:sz w:val="20"/>
              </w:rPr>
              <w:t>94</w:t>
            </w:r>
          </w:p>
        </w:tc>
        <w:tc>
          <w:tcPr>
            <w:tcW w:w="850" w:type="dxa"/>
            <w:tcBorders>
              <w:top w:val="nil"/>
              <w:left w:val="nil"/>
              <w:bottom w:val="single" w:sz="8" w:space="0" w:color="000000"/>
              <w:right w:val="single" w:sz="8" w:space="0" w:color="000000"/>
            </w:tcBorders>
            <w:noWrap/>
            <w:vAlign w:val="center"/>
            <w:hideMark/>
          </w:tcPr>
          <w:p w14:paraId="14A7BD5F"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26%</w:t>
            </w:r>
          </w:p>
        </w:tc>
        <w:tc>
          <w:tcPr>
            <w:tcW w:w="709" w:type="dxa"/>
            <w:tcBorders>
              <w:top w:val="nil"/>
              <w:left w:val="nil"/>
              <w:bottom w:val="single" w:sz="8" w:space="0" w:color="000000"/>
              <w:right w:val="single" w:sz="8" w:space="0" w:color="000000"/>
            </w:tcBorders>
            <w:noWrap/>
            <w:vAlign w:val="center"/>
            <w:hideMark/>
          </w:tcPr>
          <w:p w14:paraId="0218B205" w14:textId="7A3520FB" w:rsidR="00F54E3F"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9</w:t>
            </w:r>
          </w:p>
        </w:tc>
        <w:tc>
          <w:tcPr>
            <w:tcW w:w="992" w:type="dxa"/>
            <w:tcBorders>
              <w:top w:val="nil"/>
              <w:left w:val="nil"/>
              <w:bottom w:val="single" w:sz="8" w:space="0" w:color="000000"/>
              <w:right w:val="single" w:sz="8" w:space="0" w:color="000000"/>
            </w:tcBorders>
            <w:noWrap/>
            <w:vAlign w:val="center"/>
            <w:hideMark/>
          </w:tcPr>
          <w:p w14:paraId="08720864"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5%</w:t>
            </w:r>
          </w:p>
        </w:tc>
        <w:tc>
          <w:tcPr>
            <w:tcW w:w="709" w:type="dxa"/>
            <w:tcBorders>
              <w:top w:val="nil"/>
              <w:left w:val="nil"/>
              <w:bottom w:val="single" w:sz="8" w:space="0" w:color="000000"/>
              <w:right w:val="single" w:sz="8" w:space="0" w:color="000000"/>
            </w:tcBorders>
            <w:vAlign w:val="center"/>
            <w:hideMark/>
          </w:tcPr>
          <w:p w14:paraId="19B89C01" w14:textId="2ECEB250" w:rsidR="00F54E3F"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18</w:t>
            </w:r>
          </w:p>
        </w:tc>
        <w:tc>
          <w:tcPr>
            <w:tcW w:w="992" w:type="dxa"/>
            <w:tcBorders>
              <w:top w:val="nil"/>
              <w:left w:val="nil"/>
              <w:bottom w:val="single" w:sz="8" w:space="0" w:color="000000"/>
              <w:right w:val="single" w:sz="8" w:space="0" w:color="000000"/>
            </w:tcBorders>
            <w:vAlign w:val="center"/>
            <w:hideMark/>
          </w:tcPr>
          <w:p w14:paraId="5A459B42"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10%</w:t>
            </w:r>
          </w:p>
        </w:tc>
      </w:tr>
      <w:tr w:rsidR="00F54E3F" w:rsidRPr="00C63841" w14:paraId="2DE2C99C" w14:textId="77777777" w:rsidTr="00520237">
        <w:trPr>
          <w:trHeight w:val="300"/>
        </w:trPr>
        <w:tc>
          <w:tcPr>
            <w:tcW w:w="2542" w:type="dxa"/>
            <w:tcBorders>
              <w:top w:val="nil"/>
              <w:left w:val="single" w:sz="8" w:space="0" w:color="000000"/>
              <w:bottom w:val="single" w:sz="8" w:space="0" w:color="000000"/>
              <w:right w:val="single" w:sz="8" w:space="0" w:color="000000"/>
            </w:tcBorders>
            <w:noWrap/>
            <w:vAlign w:val="bottom"/>
            <w:hideMark/>
          </w:tcPr>
          <w:p w14:paraId="3D853933" w14:textId="77777777" w:rsidR="00F54E3F" w:rsidRPr="00C63841" w:rsidRDefault="00F54E3F" w:rsidP="00520237">
            <w:pPr>
              <w:spacing w:before="0" w:after="0" w:line="240" w:lineRule="auto"/>
              <w:rPr>
                <w:rFonts w:ascii="Open Sans" w:hAnsi="Open Sans" w:cs="Open Sans"/>
                <w:b/>
                <w:bCs/>
                <w:color w:val="000000"/>
                <w:sz w:val="20"/>
              </w:rPr>
            </w:pPr>
            <w:r w:rsidRPr="000A13EF">
              <w:rPr>
                <w:rFonts w:ascii="Open Sans" w:hAnsi="Open Sans" w:cs="Open Sans"/>
                <w:b/>
                <w:bCs/>
                <w:color w:val="000000"/>
                <w:sz w:val="20"/>
              </w:rPr>
              <w:t>Zajęcia praktyczn</w:t>
            </w:r>
            <w:r w:rsidRPr="00C63841">
              <w:rPr>
                <w:rFonts w:ascii="Open Sans" w:hAnsi="Open Sans" w:cs="Open Sans"/>
                <w:b/>
                <w:bCs/>
                <w:color w:val="000000"/>
                <w:sz w:val="20"/>
              </w:rPr>
              <w:t>e</w:t>
            </w:r>
          </w:p>
          <w:p w14:paraId="3AF01DF0" w14:textId="77777777" w:rsidR="00F54E3F" w:rsidRPr="000A13EF" w:rsidRDefault="00F54E3F" w:rsidP="00520237">
            <w:pPr>
              <w:spacing w:before="0" w:after="0" w:line="240" w:lineRule="auto"/>
              <w:rPr>
                <w:rFonts w:ascii="Open Sans" w:hAnsi="Open Sans" w:cs="Open Sans"/>
                <w:b/>
                <w:bCs/>
                <w:color w:val="000000"/>
                <w:sz w:val="20"/>
              </w:rPr>
            </w:pPr>
            <w:r w:rsidRPr="000A13EF">
              <w:rPr>
                <w:rFonts w:ascii="Open Sans" w:hAnsi="Open Sans" w:cs="Open Sans"/>
                <w:b/>
                <w:bCs/>
                <w:color w:val="000000"/>
                <w:sz w:val="20"/>
              </w:rPr>
              <w:t xml:space="preserve">(ćw., war., </w:t>
            </w:r>
            <w:proofErr w:type="spellStart"/>
            <w:r w:rsidRPr="000A13EF">
              <w:rPr>
                <w:rFonts w:ascii="Open Sans" w:hAnsi="Open Sans" w:cs="Open Sans"/>
                <w:b/>
                <w:bCs/>
                <w:color w:val="000000"/>
                <w:sz w:val="20"/>
              </w:rPr>
              <w:t>sem</w:t>
            </w:r>
            <w:proofErr w:type="spellEnd"/>
            <w:r w:rsidRPr="000A13EF">
              <w:rPr>
                <w:rFonts w:ascii="Open Sans" w:hAnsi="Open Sans" w:cs="Open Sans"/>
                <w:b/>
                <w:bCs/>
                <w:color w:val="000000"/>
                <w:sz w:val="20"/>
              </w:rPr>
              <w:t>.)</w:t>
            </w:r>
          </w:p>
        </w:tc>
        <w:tc>
          <w:tcPr>
            <w:tcW w:w="709" w:type="dxa"/>
            <w:tcBorders>
              <w:top w:val="nil"/>
              <w:left w:val="nil"/>
              <w:bottom w:val="single" w:sz="8" w:space="0" w:color="000000"/>
              <w:right w:val="single" w:sz="8" w:space="0" w:color="000000"/>
            </w:tcBorders>
            <w:noWrap/>
            <w:vAlign w:val="center"/>
            <w:hideMark/>
          </w:tcPr>
          <w:p w14:paraId="63F54A7F" w14:textId="39B8D2A6" w:rsidR="00F54E3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684</w:t>
            </w:r>
          </w:p>
          <w:p w14:paraId="28B953CF" w14:textId="7557155C" w:rsidR="00BF0412"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675</w:t>
            </w:r>
          </w:p>
        </w:tc>
        <w:tc>
          <w:tcPr>
            <w:tcW w:w="850" w:type="dxa"/>
            <w:tcBorders>
              <w:top w:val="nil"/>
              <w:left w:val="nil"/>
              <w:bottom w:val="single" w:sz="8" w:space="0" w:color="000000"/>
              <w:right w:val="single" w:sz="8" w:space="0" w:color="000000"/>
            </w:tcBorders>
            <w:noWrap/>
            <w:vAlign w:val="center"/>
            <w:hideMark/>
          </w:tcPr>
          <w:p w14:paraId="6FA83A46" w14:textId="539C6CAE" w:rsidR="00F54E3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7</w:t>
            </w:r>
            <w:r w:rsidR="002702D5">
              <w:rPr>
                <w:rFonts w:ascii="Open Sans" w:hAnsi="Open Sans" w:cs="Open Sans"/>
                <w:b/>
                <w:bCs/>
                <w:sz w:val="20"/>
              </w:rPr>
              <w:t>4</w:t>
            </w:r>
            <w:r w:rsidRPr="000A13EF">
              <w:rPr>
                <w:rFonts w:ascii="Open Sans" w:hAnsi="Open Sans" w:cs="Open Sans"/>
                <w:b/>
                <w:bCs/>
                <w:sz w:val="20"/>
              </w:rPr>
              <w:t>%</w:t>
            </w:r>
          </w:p>
          <w:p w14:paraId="68D0FAF2" w14:textId="7640DA22" w:rsidR="00BF0412"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7</w:t>
            </w:r>
            <w:r w:rsidR="002702D5">
              <w:rPr>
                <w:rFonts w:ascii="Open Sans" w:hAnsi="Open Sans" w:cs="Open Sans"/>
                <w:b/>
                <w:bCs/>
                <w:sz w:val="20"/>
              </w:rPr>
              <w:t>3</w:t>
            </w:r>
            <w:r>
              <w:rPr>
                <w:rFonts w:ascii="Open Sans" w:hAnsi="Open Sans" w:cs="Open Sans"/>
                <w:b/>
                <w:bCs/>
                <w:sz w:val="20"/>
              </w:rPr>
              <w:t>%</w:t>
            </w:r>
          </w:p>
        </w:tc>
        <w:tc>
          <w:tcPr>
            <w:tcW w:w="851" w:type="dxa"/>
            <w:tcBorders>
              <w:top w:val="nil"/>
              <w:left w:val="nil"/>
              <w:bottom w:val="single" w:sz="8" w:space="0" w:color="000000"/>
              <w:right w:val="single" w:sz="8" w:space="0" w:color="000000"/>
            </w:tcBorders>
            <w:noWrap/>
            <w:vAlign w:val="center"/>
            <w:hideMark/>
          </w:tcPr>
          <w:p w14:paraId="34381272" w14:textId="195A8630" w:rsidR="00F54E3F" w:rsidRPr="000A13EF" w:rsidRDefault="004C3F7E" w:rsidP="00520237">
            <w:pPr>
              <w:spacing w:before="0" w:after="0" w:line="240" w:lineRule="auto"/>
              <w:jc w:val="center"/>
              <w:rPr>
                <w:rFonts w:ascii="Open Sans" w:hAnsi="Open Sans" w:cs="Open Sans"/>
                <w:b/>
                <w:bCs/>
                <w:sz w:val="20"/>
              </w:rPr>
            </w:pPr>
            <w:r>
              <w:rPr>
                <w:rFonts w:ascii="Open Sans" w:hAnsi="Open Sans" w:cs="Open Sans"/>
                <w:b/>
                <w:bCs/>
                <w:sz w:val="20"/>
              </w:rPr>
              <w:t>504</w:t>
            </w:r>
          </w:p>
        </w:tc>
        <w:tc>
          <w:tcPr>
            <w:tcW w:w="850" w:type="dxa"/>
            <w:tcBorders>
              <w:top w:val="nil"/>
              <w:left w:val="nil"/>
              <w:bottom w:val="single" w:sz="8" w:space="0" w:color="000000"/>
              <w:right w:val="single" w:sz="8" w:space="0" w:color="000000"/>
            </w:tcBorders>
            <w:noWrap/>
            <w:vAlign w:val="center"/>
            <w:hideMark/>
          </w:tcPr>
          <w:p w14:paraId="662874E8"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74%</w:t>
            </w:r>
          </w:p>
        </w:tc>
        <w:tc>
          <w:tcPr>
            <w:tcW w:w="709" w:type="dxa"/>
            <w:tcBorders>
              <w:top w:val="nil"/>
              <w:left w:val="nil"/>
              <w:bottom w:val="single" w:sz="8" w:space="0" w:color="000000"/>
              <w:right w:val="single" w:sz="8" w:space="0" w:color="000000"/>
            </w:tcBorders>
            <w:noWrap/>
            <w:vAlign w:val="center"/>
            <w:hideMark/>
          </w:tcPr>
          <w:p w14:paraId="3919CBC9" w14:textId="19938326" w:rsidR="00F54E3F"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180</w:t>
            </w:r>
          </w:p>
        </w:tc>
        <w:tc>
          <w:tcPr>
            <w:tcW w:w="992" w:type="dxa"/>
            <w:tcBorders>
              <w:top w:val="nil"/>
              <w:left w:val="nil"/>
              <w:bottom w:val="single" w:sz="8" w:space="0" w:color="000000"/>
              <w:right w:val="single" w:sz="8" w:space="0" w:color="000000"/>
            </w:tcBorders>
            <w:noWrap/>
            <w:vAlign w:val="center"/>
            <w:hideMark/>
          </w:tcPr>
          <w:p w14:paraId="2DABC041"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95%</w:t>
            </w:r>
          </w:p>
        </w:tc>
        <w:tc>
          <w:tcPr>
            <w:tcW w:w="709" w:type="dxa"/>
            <w:tcBorders>
              <w:top w:val="nil"/>
              <w:left w:val="nil"/>
              <w:bottom w:val="single" w:sz="8" w:space="0" w:color="000000"/>
              <w:right w:val="single" w:sz="8" w:space="0" w:color="000000"/>
            </w:tcBorders>
            <w:vAlign w:val="center"/>
            <w:hideMark/>
          </w:tcPr>
          <w:p w14:paraId="30FB361C" w14:textId="4A2E9FF0" w:rsidR="00F54E3F"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171</w:t>
            </w:r>
          </w:p>
        </w:tc>
        <w:tc>
          <w:tcPr>
            <w:tcW w:w="992" w:type="dxa"/>
            <w:tcBorders>
              <w:top w:val="nil"/>
              <w:left w:val="nil"/>
              <w:bottom w:val="single" w:sz="8" w:space="0" w:color="000000"/>
              <w:right w:val="single" w:sz="8" w:space="0" w:color="000000"/>
            </w:tcBorders>
            <w:vAlign w:val="center"/>
            <w:hideMark/>
          </w:tcPr>
          <w:p w14:paraId="3057A85D"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90%</w:t>
            </w:r>
          </w:p>
        </w:tc>
      </w:tr>
      <w:tr w:rsidR="00F54E3F" w:rsidRPr="00C63841" w14:paraId="7495B58A" w14:textId="77777777" w:rsidTr="00520237">
        <w:trPr>
          <w:trHeight w:val="300"/>
        </w:trPr>
        <w:tc>
          <w:tcPr>
            <w:tcW w:w="2542" w:type="dxa"/>
            <w:tcBorders>
              <w:top w:val="nil"/>
              <w:left w:val="single" w:sz="8" w:space="0" w:color="000000"/>
              <w:bottom w:val="single" w:sz="8" w:space="0" w:color="000000"/>
              <w:right w:val="single" w:sz="8" w:space="0" w:color="000000"/>
            </w:tcBorders>
            <w:noWrap/>
            <w:vAlign w:val="bottom"/>
            <w:hideMark/>
          </w:tcPr>
          <w:p w14:paraId="705D26A2" w14:textId="77777777" w:rsidR="00F54E3F" w:rsidRPr="000A13EF" w:rsidRDefault="00F54E3F" w:rsidP="00520237">
            <w:pPr>
              <w:spacing w:before="0" w:after="0" w:line="240" w:lineRule="auto"/>
              <w:jc w:val="both"/>
              <w:rPr>
                <w:rFonts w:ascii="Open Sans" w:hAnsi="Open Sans" w:cs="Open Sans"/>
                <w:b/>
                <w:bCs/>
                <w:color w:val="000000"/>
                <w:sz w:val="20"/>
              </w:rPr>
            </w:pPr>
            <w:r w:rsidRPr="000A13EF">
              <w:rPr>
                <w:rFonts w:ascii="Open Sans" w:hAnsi="Open Sans" w:cs="Open Sans"/>
                <w:b/>
                <w:bCs/>
                <w:color w:val="000000"/>
                <w:sz w:val="20"/>
              </w:rPr>
              <w:t>Razem</w:t>
            </w:r>
          </w:p>
        </w:tc>
        <w:tc>
          <w:tcPr>
            <w:tcW w:w="709" w:type="dxa"/>
            <w:tcBorders>
              <w:top w:val="nil"/>
              <w:left w:val="nil"/>
              <w:bottom w:val="single" w:sz="8" w:space="0" w:color="000000"/>
              <w:right w:val="single" w:sz="8" w:space="0" w:color="000000"/>
            </w:tcBorders>
            <w:noWrap/>
            <w:vAlign w:val="center"/>
            <w:hideMark/>
          </w:tcPr>
          <w:p w14:paraId="40A00133" w14:textId="10D3D57E" w:rsidR="00BF0412" w:rsidRPr="000A13EF" w:rsidRDefault="004C3F7E" w:rsidP="00BF0412">
            <w:pPr>
              <w:spacing w:before="0" w:after="0" w:line="240" w:lineRule="auto"/>
              <w:jc w:val="center"/>
              <w:rPr>
                <w:rFonts w:ascii="Open Sans" w:hAnsi="Open Sans" w:cs="Open Sans"/>
                <w:b/>
                <w:bCs/>
                <w:sz w:val="20"/>
              </w:rPr>
            </w:pPr>
            <w:r>
              <w:rPr>
                <w:rFonts w:ascii="Open Sans" w:hAnsi="Open Sans" w:cs="Open Sans"/>
                <w:b/>
                <w:bCs/>
                <w:sz w:val="20"/>
              </w:rPr>
              <w:t>8</w:t>
            </w:r>
            <w:r w:rsidR="00BA061D">
              <w:rPr>
                <w:rFonts w:ascii="Open Sans" w:hAnsi="Open Sans" w:cs="Open Sans"/>
                <w:b/>
                <w:bCs/>
                <w:sz w:val="20"/>
              </w:rPr>
              <w:t>87</w:t>
            </w:r>
          </w:p>
        </w:tc>
        <w:tc>
          <w:tcPr>
            <w:tcW w:w="850" w:type="dxa"/>
            <w:tcBorders>
              <w:top w:val="nil"/>
              <w:left w:val="nil"/>
              <w:bottom w:val="single" w:sz="8" w:space="0" w:color="000000"/>
              <w:right w:val="single" w:sz="8" w:space="0" w:color="000000"/>
            </w:tcBorders>
            <w:noWrap/>
            <w:vAlign w:val="center"/>
            <w:hideMark/>
          </w:tcPr>
          <w:p w14:paraId="555ACE2E"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100%</w:t>
            </w:r>
          </w:p>
        </w:tc>
        <w:tc>
          <w:tcPr>
            <w:tcW w:w="851" w:type="dxa"/>
            <w:tcBorders>
              <w:top w:val="nil"/>
              <w:left w:val="nil"/>
              <w:bottom w:val="single" w:sz="8" w:space="0" w:color="000000"/>
              <w:right w:val="single" w:sz="8" w:space="0" w:color="000000"/>
            </w:tcBorders>
            <w:noWrap/>
            <w:vAlign w:val="center"/>
            <w:hideMark/>
          </w:tcPr>
          <w:p w14:paraId="17A48D96" w14:textId="5D360B82" w:rsidR="00F54E3F" w:rsidRPr="000A13EF" w:rsidRDefault="00BA061D" w:rsidP="00520237">
            <w:pPr>
              <w:spacing w:before="0" w:after="0" w:line="240" w:lineRule="auto"/>
              <w:jc w:val="center"/>
              <w:rPr>
                <w:rFonts w:ascii="Open Sans" w:hAnsi="Open Sans" w:cs="Open Sans"/>
                <w:b/>
                <w:bCs/>
                <w:sz w:val="20"/>
              </w:rPr>
            </w:pPr>
            <w:r>
              <w:rPr>
                <w:rFonts w:ascii="Open Sans" w:hAnsi="Open Sans" w:cs="Open Sans"/>
                <w:b/>
                <w:bCs/>
                <w:sz w:val="20"/>
              </w:rPr>
              <w:t>698</w:t>
            </w:r>
          </w:p>
        </w:tc>
        <w:tc>
          <w:tcPr>
            <w:tcW w:w="850" w:type="dxa"/>
            <w:tcBorders>
              <w:top w:val="nil"/>
              <w:left w:val="nil"/>
              <w:bottom w:val="single" w:sz="8" w:space="0" w:color="000000"/>
              <w:right w:val="single" w:sz="8" w:space="0" w:color="000000"/>
            </w:tcBorders>
            <w:noWrap/>
            <w:vAlign w:val="center"/>
            <w:hideMark/>
          </w:tcPr>
          <w:p w14:paraId="1ED862ED"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100%</w:t>
            </w:r>
          </w:p>
        </w:tc>
        <w:tc>
          <w:tcPr>
            <w:tcW w:w="709" w:type="dxa"/>
            <w:tcBorders>
              <w:top w:val="nil"/>
              <w:left w:val="nil"/>
              <w:bottom w:val="single" w:sz="8" w:space="0" w:color="000000"/>
              <w:right w:val="single" w:sz="8" w:space="0" w:color="000000"/>
            </w:tcBorders>
            <w:noWrap/>
            <w:vAlign w:val="center"/>
            <w:hideMark/>
          </w:tcPr>
          <w:p w14:paraId="6E57D0BF" w14:textId="2E6AA223" w:rsidR="00F54E3F"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189</w:t>
            </w:r>
          </w:p>
        </w:tc>
        <w:tc>
          <w:tcPr>
            <w:tcW w:w="992" w:type="dxa"/>
            <w:tcBorders>
              <w:top w:val="nil"/>
              <w:left w:val="nil"/>
              <w:bottom w:val="single" w:sz="8" w:space="0" w:color="000000"/>
              <w:right w:val="single" w:sz="8" w:space="0" w:color="000000"/>
            </w:tcBorders>
            <w:noWrap/>
            <w:vAlign w:val="center"/>
            <w:hideMark/>
          </w:tcPr>
          <w:p w14:paraId="39F0277F"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100%</w:t>
            </w:r>
          </w:p>
        </w:tc>
        <w:tc>
          <w:tcPr>
            <w:tcW w:w="709" w:type="dxa"/>
            <w:tcBorders>
              <w:top w:val="nil"/>
              <w:left w:val="nil"/>
              <w:bottom w:val="single" w:sz="8" w:space="0" w:color="000000"/>
              <w:right w:val="single" w:sz="8" w:space="0" w:color="000000"/>
            </w:tcBorders>
            <w:vAlign w:val="center"/>
            <w:hideMark/>
          </w:tcPr>
          <w:p w14:paraId="4D281392" w14:textId="2667B670" w:rsidR="00F54E3F" w:rsidRPr="000A13EF" w:rsidRDefault="00BF0412" w:rsidP="00520237">
            <w:pPr>
              <w:spacing w:before="0" w:after="0" w:line="240" w:lineRule="auto"/>
              <w:jc w:val="center"/>
              <w:rPr>
                <w:rFonts w:ascii="Open Sans" w:hAnsi="Open Sans" w:cs="Open Sans"/>
                <w:b/>
                <w:bCs/>
                <w:sz w:val="20"/>
              </w:rPr>
            </w:pPr>
            <w:r>
              <w:rPr>
                <w:rFonts w:ascii="Open Sans" w:hAnsi="Open Sans" w:cs="Open Sans"/>
                <w:b/>
                <w:bCs/>
                <w:sz w:val="20"/>
              </w:rPr>
              <w:t>189</w:t>
            </w:r>
          </w:p>
        </w:tc>
        <w:tc>
          <w:tcPr>
            <w:tcW w:w="992" w:type="dxa"/>
            <w:tcBorders>
              <w:top w:val="nil"/>
              <w:left w:val="nil"/>
              <w:bottom w:val="single" w:sz="8" w:space="0" w:color="000000"/>
              <w:right w:val="single" w:sz="8" w:space="0" w:color="000000"/>
            </w:tcBorders>
            <w:vAlign w:val="center"/>
            <w:hideMark/>
          </w:tcPr>
          <w:p w14:paraId="1583991D"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100%</w:t>
            </w:r>
          </w:p>
        </w:tc>
      </w:tr>
      <w:tr w:rsidR="00B008D3" w:rsidRPr="00C63841" w14:paraId="6806DBDC" w14:textId="77777777" w:rsidTr="00520237">
        <w:trPr>
          <w:trHeight w:val="300"/>
        </w:trPr>
        <w:tc>
          <w:tcPr>
            <w:tcW w:w="2542" w:type="dxa"/>
            <w:tcBorders>
              <w:top w:val="single" w:sz="8" w:space="0" w:color="auto"/>
              <w:left w:val="single" w:sz="8" w:space="0" w:color="auto"/>
              <w:bottom w:val="single" w:sz="8" w:space="0" w:color="auto"/>
              <w:right w:val="single" w:sz="8" w:space="0" w:color="auto"/>
            </w:tcBorders>
            <w:noWrap/>
            <w:vAlign w:val="bottom"/>
            <w:hideMark/>
          </w:tcPr>
          <w:p w14:paraId="2E625E54" w14:textId="77777777" w:rsidR="00F54E3F" w:rsidRPr="000A13EF" w:rsidRDefault="00F54E3F" w:rsidP="00520237">
            <w:pPr>
              <w:spacing w:before="0" w:after="0" w:line="240" w:lineRule="auto"/>
              <w:jc w:val="both"/>
              <w:rPr>
                <w:rFonts w:ascii="Open Sans" w:hAnsi="Open Sans" w:cs="Open Sans"/>
                <w:b/>
                <w:bCs/>
                <w:color w:val="000000"/>
                <w:sz w:val="20"/>
              </w:rPr>
            </w:pPr>
            <w:r w:rsidRPr="000A13EF">
              <w:rPr>
                <w:rFonts w:ascii="Open Sans" w:hAnsi="Open Sans" w:cs="Open Sans"/>
                <w:b/>
                <w:bCs/>
                <w:color w:val="000000"/>
                <w:sz w:val="20"/>
              </w:rPr>
              <w:t>Punkty ECTS</w:t>
            </w:r>
          </w:p>
        </w:tc>
        <w:tc>
          <w:tcPr>
            <w:tcW w:w="1559" w:type="dxa"/>
            <w:gridSpan w:val="2"/>
            <w:tcBorders>
              <w:top w:val="single" w:sz="8" w:space="0" w:color="auto"/>
              <w:left w:val="nil"/>
              <w:bottom w:val="single" w:sz="8" w:space="0" w:color="auto"/>
              <w:right w:val="single" w:sz="8" w:space="0" w:color="000000"/>
            </w:tcBorders>
            <w:noWrap/>
            <w:vAlign w:val="center"/>
            <w:hideMark/>
          </w:tcPr>
          <w:p w14:paraId="0EC98546"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180</w:t>
            </w:r>
          </w:p>
        </w:tc>
        <w:tc>
          <w:tcPr>
            <w:tcW w:w="1701" w:type="dxa"/>
            <w:gridSpan w:val="2"/>
            <w:tcBorders>
              <w:top w:val="single" w:sz="8" w:space="0" w:color="auto"/>
              <w:left w:val="nil"/>
              <w:bottom w:val="single" w:sz="8" w:space="0" w:color="auto"/>
              <w:right w:val="single" w:sz="8" w:space="0" w:color="000000"/>
            </w:tcBorders>
            <w:noWrap/>
            <w:vAlign w:val="center"/>
            <w:hideMark/>
          </w:tcPr>
          <w:p w14:paraId="640A9037"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149</w:t>
            </w:r>
          </w:p>
        </w:tc>
        <w:tc>
          <w:tcPr>
            <w:tcW w:w="1701" w:type="dxa"/>
            <w:gridSpan w:val="2"/>
            <w:tcBorders>
              <w:top w:val="single" w:sz="8" w:space="0" w:color="auto"/>
              <w:left w:val="nil"/>
              <w:bottom w:val="single" w:sz="8" w:space="0" w:color="auto"/>
              <w:right w:val="single" w:sz="8" w:space="0" w:color="000000"/>
            </w:tcBorders>
            <w:noWrap/>
            <w:vAlign w:val="center"/>
            <w:hideMark/>
          </w:tcPr>
          <w:p w14:paraId="044B7A41"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31</w:t>
            </w:r>
          </w:p>
        </w:tc>
        <w:tc>
          <w:tcPr>
            <w:tcW w:w="1701" w:type="dxa"/>
            <w:gridSpan w:val="2"/>
            <w:tcBorders>
              <w:top w:val="single" w:sz="8" w:space="0" w:color="auto"/>
              <w:left w:val="nil"/>
              <w:bottom w:val="single" w:sz="8" w:space="0" w:color="auto"/>
              <w:right w:val="single" w:sz="8" w:space="0" w:color="000000"/>
            </w:tcBorders>
            <w:noWrap/>
            <w:vAlign w:val="center"/>
            <w:hideMark/>
          </w:tcPr>
          <w:p w14:paraId="5E9DD525" w14:textId="77777777" w:rsidR="00F54E3F" w:rsidRPr="000A13EF" w:rsidRDefault="00F54E3F" w:rsidP="00520237">
            <w:pPr>
              <w:spacing w:before="0" w:after="0" w:line="240" w:lineRule="auto"/>
              <w:jc w:val="center"/>
              <w:rPr>
                <w:rFonts w:ascii="Open Sans" w:hAnsi="Open Sans" w:cs="Open Sans"/>
                <w:b/>
                <w:bCs/>
                <w:sz w:val="20"/>
              </w:rPr>
            </w:pPr>
            <w:r w:rsidRPr="000A13EF">
              <w:rPr>
                <w:rFonts w:ascii="Open Sans" w:hAnsi="Open Sans" w:cs="Open Sans"/>
                <w:b/>
                <w:bCs/>
                <w:sz w:val="20"/>
              </w:rPr>
              <w:t>31</w:t>
            </w:r>
          </w:p>
        </w:tc>
      </w:tr>
    </w:tbl>
    <w:p w14:paraId="09F764D2" w14:textId="77777777" w:rsidR="00F54E3F" w:rsidRPr="005729CD" w:rsidRDefault="00F54E3F" w:rsidP="004921A0"/>
    <w:p w14:paraId="7AC48FA4" w14:textId="384EB7C3" w:rsidR="004921A0" w:rsidRPr="00242C56" w:rsidRDefault="004921A0" w:rsidP="00242C56">
      <w:pPr>
        <w:pStyle w:val="Nagwek1"/>
        <w:rPr>
          <w:b/>
          <w:sz w:val="28"/>
          <w:szCs w:val="28"/>
        </w:rPr>
      </w:pPr>
      <w:bookmarkStart w:id="45" w:name="_Toc137715739"/>
      <w:r w:rsidRPr="005729CD">
        <w:rPr>
          <w:b/>
          <w:sz w:val="28"/>
          <w:szCs w:val="28"/>
        </w:rPr>
        <w:t>ZAJĘCIA PROWADZONE Z WYKRZYSTANIEM METOD I TECHNIK KSZTAŁCENIA NA ODLEGŁOŚĆ</w:t>
      </w:r>
      <w:bookmarkEnd w:id="45"/>
    </w:p>
    <w:p w14:paraId="6118A480" w14:textId="77777777" w:rsidR="006A40BC" w:rsidRPr="0096495A" w:rsidRDefault="006A40BC" w:rsidP="006A40BC">
      <w:pPr>
        <w:spacing w:before="120" w:after="120"/>
        <w:jc w:val="both"/>
        <w:rPr>
          <w:rFonts w:ascii="Open Sans" w:hAnsi="Open Sans" w:cs="Open Sans"/>
          <w:sz w:val="22"/>
          <w:szCs w:val="22"/>
        </w:rPr>
      </w:pPr>
      <w:bookmarkStart w:id="46" w:name="m_-8158621285637749657_m_-50985073361792"/>
      <w:bookmarkStart w:id="47" w:name="_Hlk199886404"/>
      <w:bookmarkStart w:id="48" w:name="_Hlk199926081"/>
      <w:bookmarkStart w:id="49" w:name="_Toc11745048"/>
      <w:bookmarkStart w:id="50" w:name="_Toc11756044"/>
      <w:bookmarkStart w:id="51" w:name="_Toc137715740"/>
      <w:r w:rsidRPr="0096495A">
        <w:rPr>
          <w:rFonts w:ascii="Open Sans" w:hAnsi="Open Sans" w:cs="Open Sans"/>
          <w:sz w:val="22"/>
          <w:szCs w:val="22"/>
        </w:rPr>
        <w:t>Na cykl 2025-2028 została wprowadzona forma wykład hybrydowy (e-Wykład) – co oznacza, że możliwe jest prowadzenie wykładów z wykorzystaniem metod i technik kształcenia na odległość. Zasady prowadzeni  wykładów hybrydowych określa „Regulamin prowadzenia zajęć z wykorzystaniem metod i technik kształcenia na odległość”, natomiast lista wykładów wynika wprost z planu studiów.</w:t>
      </w:r>
      <w:bookmarkEnd w:id="46"/>
    </w:p>
    <w:p w14:paraId="113E5012" w14:textId="2F410E56" w:rsidR="005F7653" w:rsidRPr="00C112FE" w:rsidRDefault="006A40BC" w:rsidP="005F7653">
      <w:pPr>
        <w:spacing w:before="120" w:after="120"/>
        <w:jc w:val="both"/>
        <w:rPr>
          <w:rFonts w:ascii="Open Sans" w:hAnsi="Open Sans" w:cs="Open Sans"/>
          <w:sz w:val="22"/>
          <w:szCs w:val="22"/>
        </w:rPr>
      </w:pPr>
      <w:r w:rsidRPr="0096495A">
        <w:rPr>
          <w:rFonts w:ascii="Open Sans" w:hAnsi="Open Sans" w:cs="Open Sans"/>
          <w:sz w:val="22"/>
          <w:szCs w:val="22"/>
        </w:rPr>
        <w:t>Weryfikacja efektów uczenia się, której formą końcową jest egzamin, odbywa się wyłącznie stacjonarnie</w:t>
      </w:r>
      <w:bookmarkEnd w:id="47"/>
      <w:bookmarkEnd w:id="48"/>
      <w:r w:rsidR="005F7653" w:rsidRPr="00C112FE">
        <w:rPr>
          <w:rFonts w:ascii="Open Sans" w:hAnsi="Open Sans" w:cs="Open Sans"/>
          <w:sz w:val="22"/>
          <w:szCs w:val="22"/>
        </w:rPr>
        <w:t>.</w:t>
      </w:r>
    </w:p>
    <w:p w14:paraId="79EADA94" w14:textId="41D04EE2" w:rsidR="00233115" w:rsidRPr="005729CD" w:rsidRDefault="00C62BF8" w:rsidP="005F7653">
      <w:pPr>
        <w:pStyle w:val="Nagwek1"/>
        <w:rPr>
          <w:b/>
          <w:sz w:val="28"/>
          <w:szCs w:val="28"/>
        </w:rPr>
      </w:pPr>
      <w:r w:rsidRPr="005729CD">
        <w:rPr>
          <w:b/>
          <w:sz w:val="28"/>
          <w:szCs w:val="28"/>
        </w:rPr>
        <w:t>ZASADY REKRUTACJI</w:t>
      </w:r>
      <w:bookmarkEnd w:id="49"/>
      <w:bookmarkEnd w:id="50"/>
      <w:bookmarkEnd w:id="51"/>
    </w:p>
    <w:p w14:paraId="4B57983B" w14:textId="506E64E5" w:rsidR="004E465D" w:rsidRPr="005F7653" w:rsidRDefault="00216894" w:rsidP="005F7653">
      <w:pPr>
        <w:spacing w:before="120" w:after="120"/>
        <w:jc w:val="both"/>
        <w:rPr>
          <w:rFonts w:ascii="Open Sans" w:hAnsi="Open Sans" w:cs="Open Sans"/>
          <w:sz w:val="22"/>
          <w:szCs w:val="22"/>
        </w:rPr>
      </w:pPr>
      <w:r w:rsidRPr="005F7653">
        <w:rPr>
          <w:rFonts w:ascii="Open Sans" w:hAnsi="Open Sans" w:cs="Open Sans"/>
          <w:sz w:val="22"/>
          <w:szCs w:val="22"/>
        </w:rPr>
        <w:t xml:space="preserve">Wymagania i zasady rekrutacji na kierunku kształcenia Nowe </w:t>
      </w:r>
      <w:r w:rsidR="00614966" w:rsidRPr="005F7653">
        <w:rPr>
          <w:rFonts w:ascii="Open Sans" w:hAnsi="Open Sans" w:cs="Open Sans"/>
          <w:sz w:val="22"/>
          <w:szCs w:val="22"/>
        </w:rPr>
        <w:t>m</w:t>
      </w:r>
      <w:r w:rsidRPr="005F7653">
        <w:rPr>
          <w:rFonts w:ascii="Open Sans" w:hAnsi="Open Sans" w:cs="Open Sans"/>
          <w:sz w:val="22"/>
          <w:szCs w:val="22"/>
        </w:rPr>
        <w:t xml:space="preserve">edia są zgodne z Uchwałą Senatu Państwowej </w:t>
      </w:r>
      <w:r w:rsidR="00097CE7" w:rsidRPr="005F7653">
        <w:rPr>
          <w:rFonts w:ascii="Open Sans" w:hAnsi="Open Sans" w:cs="Open Sans"/>
          <w:sz w:val="22"/>
          <w:szCs w:val="22"/>
        </w:rPr>
        <w:t>Akademii Nauk Stosowanych</w:t>
      </w:r>
      <w:r w:rsidRPr="005F7653">
        <w:rPr>
          <w:rFonts w:ascii="Open Sans" w:hAnsi="Open Sans" w:cs="Open Sans"/>
          <w:sz w:val="22"/>
          <w:szCs w:val="22"/>
        </w:rPr>
        <w:t xml:space="preserve"> określającą warunki i tryb rekrutacji na studia na określony rok akademicki.</w:t>
      </w:r>
    </w:p>
    <w:p w14:paraId="4CA5C619" w14:textId="77777777" w:rsidR="00C62BF8" w:rsidRPr="005729CD" w:rsidRDefault="00C62BF8" w:rsidP="005F7653">
      <w:pPr>
        <w:pStyle w:val="Nagwek1"/>
        <w:rPr>
          <w:b/>
          <w:sz w:val="28"/>
          <w:szCs w:val="28"/>
        </w:rPr>
      </w:pPr>
      <w:bookmarkStart w:id="52" w:name="_Toc11745049"/>
      <w:bookmarkStart w:id="53" w:name="_Toc11756045"/>
      <w:bookmarkStart w:id="54" w:name="_Toc137715741"/>
      <w:r w:rsidRPr="005729CD">
        <w:rPr>
          <w:b/>
          <w:sz w:val="28"/>
          <w:szCs w:val="28"/>
        </w:rPr>
        <w:t>ZAŁĄCZNIKI</w:t>
      </w:r>
      <w:bookmarkEnd w:id="52"/>
      <w:bookmarkEnd w:id="53"/>
      <w:bookmarkEnd w:id="54"/>
    </w:p>
    <w:p w14:paraId="307FF008" w14:textId="35FAC319" w:rsidR="00C62BF8" w:rsidRDefault="00AD0A93" w:rsidP="005F7653">
      <w:pPr>
        <w:spacing w:before="0" w:after="0"/>
        <w:jc w:val="both"/>
        <w:rPr>
          <w:rFonts w:ascii="Open Sans" w:hAnsi="Open Sans" w:cs="Open Sans"/>
          <w:sz w:val="22"/>
          <w:szCs w:val="22"/>
        </w:rPr>
      </w:pPr>
      <w:r w:rsidRPr="008E21B7">
        <w:rPr>
          <w:rFonts w:ascii="Open Sans" w:hAnsi="Open Sans" w:cs="Open Sans"/>
        </w:rPr>
        <w:t xml:space="preserve">Załącznik nr 1 – </w:t>
      </w:r>
      <w:r w:rsidR="00C62BF8" w:rsidRPr="005F7653">
        <w:rPr>
          <w:rFonts w:ascii="Open Sans" w:hAnsi="Open Sans" w:cs="Open Sans"/>
          <w:sz w:val="22"/>
          <w:szCs w:val="22"/>
        </w:rPr>
        <w:t>Plan studiów</w:t>
      </w:r>
      <w:r w:rsidR="00E852E9" w:rsidRPr="005F7653">
        <w:rPr>
          <w:rFonts w:ascii="Open Sans" w:hAnsi="Open Sans" w:cs="Open Sans"/>
          <w:sz w:val="22"/>
          <w:szCs w:val="22"/>
        </w:rPr>
        <w:t xml:space="preserve"> na cykl 202</w:t>
      </w:r>
      <w:r w:rsidR="005F7653">
        <w:rPr>
          <w:rFonts w:ascii="Open Sans" w:hAnsi="Open Sans" w:cs="Open Sans"/>
          <w:sz w:val="22"/>
          <w:szCs w:val="22"/>
        </w:rPr>
        <w:t>5</w:t>
      </w:r>
      <w:r w:rsidR="00E852E9" w:rsidRPr="005F7653">
        <w:rPr>
          <w:rFonts w:ascii="Open Sans" w:hAnsi="Open Sans" w:cs="Open Sans"/>
          <w:sz w:val="22"/>
          <w:szCs w:val="22"/>
        </w:rPr>
        <w:t>-202</w:t>
      </w:r>
      <w:r w:rsidR="005F7653">
        <w:rPr>
          <w:rFonts w:ascii="Open Sans" w:hAnsi="Open Sans" w:cs="Open Sans"/>
          <w:sz w:val="22"/>
          <w:szCs w:val="22"/>
        </w:rPr>
        <w:t>8</w:t>
      </w:r>
      <w:r w:rsidR="00E852E9" w:rsidRPr="005F7653">
        <w:rPr>
          <w:rFonts w:ascii="Open Sans" w:hAnsi="Open Sans" w:cs="Open Sans"/>
          <w:sz w:val="22"/>
          <w:szCs w:val="22"/>
        </w:rPr>
        <w:t xml:space="preserve"> dla kierunku </w:t>
      </w:r>
      <w:r w:rsidR="00A3766D" w:rsidRPr="005F7653">
        <w:rPr>
          <w:rFonts w:ascii="Open Sans" w:hAnsi="Open Sans" w:cs="Open Sans"/>
          <w:i/>
          <w:iCs/>
          <w:sz w:val="22"/>
          <w:szCs w:val="22"/>
        </w:rPr>
        <w:t>N</w:t>
      </w:r>
      <w:r w:rsidR="00E852E9" w:rsidRPr="005F7653">
        <w:rPr>
          <w:rFonts w:ascii="Open Sans" w:hAnsi="Open Sans" w:cs="Open Sans"/>
          <w:i/>
          <w:iCs/>
          <w:sz w:val="22"/>
          <w:szCs w:val="22"/>
        </w:rPr>
        <w:t>owe m</w:t>
      </w:r>
      <w:r w:rsidR="00C62BF8" w:rsidRPr="005F7653">
        <w:rPr>
          <w:rFonts w:ascii="Open Sans" w:hAnsi="Open Sans" w:cs="Open Sans"/>
          <w:i/>
          <w:iCs/>
          <w:sz w:val="22"/>
          <w:szCs w:val="22"/>
        </w:rPr>
        <w:t>edia</w:t>
      </w:r>
      <w:r w:rsidR="00C62BF8" w:rsidRPr="005F7653">
        <w:rPr>
          <w:rFonts w:ascii="Open Sans" w:hAnsi="Open Sans" w:cs="Open Sans"/>
          <w:sz w:val="22"/>
          <w:szCs w:val="22"/>
        </w:rPr>
        <w:t xml:space="preserve">, </w:t>
      </w:r>
      <w:r w:rsidR="00E852E9" w:rsidRPr="005F7653">
        <w:rPr>
          <w:rFonts w:ascii="Open Sans" w:hAnsi="Open Sans" w:cs="Open Sans"/>
          <w:sz w:val="22"/>
          <w:szCs w:val="22"/>
        </w:rPr>
        <w:t>specjalności:</w:t>
      </w:r>
      <w:r w:rsidR="005F7653">
        <w:rPr>
          <w:rFonts w:ascii="Open Sans" w:hAnsi="Open Sans" w:cs="Open Sans"/>
          <w:sz w:val="22"/>
          <w:szCs w:val="22"/>
        </w:rPr>
        <w:t xml:space="preserve"> </w:t>
      </w:r>
      <w:r w:rsidR="005F7653" w:rsidRPr="005F7653">
        <w:rPr>
          <w:rFonts w:ascii="Open Sans" w:hAnsi="Open Sans" w:cs="Open Sans"/>
          <w:i/>
          <w:iCs/>
          <w:sz w:val="22"/>
          <w:szCs w:val="22"/>
        </w:rPr>
        <w:t xml:space="preserve">Digital media </w:t>
      </w:r>
      <w:r w:rsidR="005F7653" w:rsidRPr="005F7653">
        <w:rPr>
          <w:rFonts w:ascii="Open Sans" w:hAnsi="Open Sans" w:cs="Open Sans"/>
          <w:sz w:val="22"/>
          <w:szCs w:val="22"/>
        </w:rPr>
        <w:t>i</w:t>
      </w:r>
      <w:r w:rsidR="005F7653" w:rsidRPr="005F7653">
        <w:rPr>
          <w:rFonts w:ascii="Open Sans" w:hAnsi="Open Sans" w:cs="Open Sans"/>
          <w:i/>
          <w:iCs/>
          <w:sz w:val="22"/>
          <w:szCs w:val="22"/>
        </w:rPr>
        <w:t xml:space="preserve"> e-PR i reklama</w:t>
      </w:r>
      <w:r w:rsidRPr="00AD0A93">
        <w:rPr>
          <w:rFonts w:ascii="Open Sans" w:hAnsi="Open Sans" w:cs="Open Sans"/>
          <w:sz w:val="22"/>
          <w:szCs w:val="22"/>
        </w:rPr>
        <w:t>, tryb</w:t>
      </w:r>
      <w:r>
        <w:rPr>
          <w:rFonts w:ascii="Open Sans" w:hAnsi="Open Sans" w:cs="Open Sans"/>
          <w:i/>
          <w:iCs/>
          <w:sz w:val="22"/>
          <w:szCs w:val="22"/>
        </w:rPr>
        <w:t xml:space="preserve"> stacjonarny</w:t>
      </w:r>
      <w:r w:rsidR="00C62BF8" w:rsidRPr="005F7653">
        <w:rPr>
          <w:rFonts w:ascii="Open Sans" w:hAnsi="Open Sans" w:cs="Open Sans"/>
          <w:sz w:val="22"/>
          <w:szCs w:val="22"/>
        </w:rPr>
        <w:t>.</w:t>
      </w:r>
    </w:p>
    <w:p w14:paraId="3E3F1F5B" w14:textId="1B0D4045" w:rsidR="00AD0A93" w:rsidRPr="005F7653" w:rsidRDefault="00AD0A93" w:rsidP="005F7653">
      <w:pPr>
        <w:spacing w:before="0" w:after="0"/>
        <w:jc w:val="both"/>
        <w:rPr>
          <w:rFonts w:ascii="Open Sans" w:hAnsi="Open Sans" w:cs="Open Sans"/>
          <w:sz w:val="22"/>
          <w:szCs w:val="22"/>
        </w:rPr>
      </w:pPr>
      <w:r w:rsidRPr="008E21B7">
        <w:rPr>
          <w:rFonts w:ascii="Open Sans" w:hAnsi="Open Sans" w:cs="Open Sans"/>
        </w:rPr>
        <w:t xml:space="preserve">Załącznik nr </w:t>
      </w:r>
      <w:r>
        <w:rPr>
          <w:rFonts w:ascii="Open Sans" w:hAnsi="Open Sans" w:cs="Open Sans"/>
        </w:rPr>
        <w:t>2</w:t>
      </w:r>
      <w:r w:rsidRPr="008E21B7">
        <w:rPr>
          <w:rFonts w:ascii="Open Sans" w:hAnsi="Open Sans" w:cs="Open Sans"/>
        </w:rPr>
        <w:t xml:space="preserve"> – </w:t>
      </w:r>
      <w:r w:rsidRPr="005F7653">
        <w:rPr>
          <w:rFonts w:ascii="Open Sans" w:hAnsi="Open Sans" w:cs="Open Sans"/>
          <w:sz w:val="22"/>
          <w:szCs w:val="22"/>
        </w:rPr>
        <w:t>Plan studiów na cykl 202</w:t>
      </w:r>
      <w:r>
        <w:rPr>
          <w:rFonts w:ascii="Open Sans" w:hAnsi="Open Sans" w:cs="Open Sans"/>
          <w:sz w:val="22"/>
          <w:szCs w:val="22"/>
        </w:rPr>
        <w:t>5</w:t>
      </w:r>
      <w:r w:rsidRPr="005F7653">
        <w:rPr>
          <w:rFonts w:ascii="Open Sans" w:hAnsi="Open Sans" w:cs="Open Sans"/>
          <w:sz w:val="22"/>
          <w:szCs w:val="22"/>
        </w:rPr>
        <w:t>-202</w:t>
      </w:r>
      <w:r>
        <w:rPr>
          <w:rFonts w:ascii="Open Sans" w:hAnsi="Open Sans" w:cs="Open Sans"/>
          <w:sz w:val="22"/>
          <w:szCs w:val="22"/>
        </w:rPr>
        <w:t>8</w:t>
      </w:r>
      <w:r w:rsidRPr="005F7653">
        <w:rPr>
          <w:rFonts w:ascii="Open Sans" w:hAnsi="Open Sans" w:cs="Open Sans"/>
          <w:sz w:val="22"/>
          <w:szCs w:val="22"/>
        </w:rPr>
        <w:t xml:space="preserve"> dla kierunku </w:t>
      </w:r>
      <w:r w:rsidRPr="005F7653">
        <w:rPr>
          <w:rFonts w:ascii="Open Sans" w:hAnsi="Open Sans" w:cs="Open Sans"/>
          <w:i/>
          <w:iCs/>
          <w:sz w:val="22"/>
          <w:szCs w:val="22"/>
        </w:rPr>
        <w:t>Nowe media</w:t>
      </w:r>
      <w:r w:rsidRPr="005F7653">
        <w:rPr>
          <w:rFonts w:ascii="Open Sans" w:hAnsi="Open Sans" w:cs="Open Sans"/>
          <w:sz w:val="22"/>
          <w:szCs w:val="22"/>
        </w:rPr>
        <w:t>, specjalności:</w:t>
      </w:r>
      <w:r>
        <w:rPr>
          <w:rFonts w:ascii="Open Sans" w:hAnsi="Open Sans" w:cs="Open Sans"/>
          <w:sz w:val="22"/>
          <w:szCs w:val="22"/>
        </w:rPr>
        <w:t xml:space="preserve"> </w:t>
      </w:r>
      <w:r w:rsidRPr="005F7653">
        <w:rPr>
          <w:rFonts w:ascii="Open Sans" w:hAnsi="Open Sans" w:cs="Open Sans"/>
          <w:i/>
          <w:iCs/>
          <w:sz w:val="22"/>
          <w:szCs w:val="22"/>
        </w:rPr>
        <w:t xml:space="preserve">Digital media </w:t>
      </w:r>
      <w:r w:rsidRPr="005F7653">
        <w:rPr>
          <w:rFonts w:ascii="Open Sans" w:hAnsi="Open Sans" w:cs="Open Sans"/>
          <w:sz w:val="22"/>
          <w:szCs w:val="22"/>
        </w:rPr>
        <w:t>i</w:t>
      </w:r>
      <w:r w:rsidRPr="005F7653">
        <w:rPr>
          <w:rFonts w:ascii="Open Sans" w:hAnsi="Open Sans" w:cs="Open Sans"/>
          <w:i/>
          <w:iCs/>
          <w:sz w:val="22"/>
          <w:szCs w:val="22"/>
        </w:rPr>
        <w:t xml:space="preserve"> e-PR i reklama</w:t>
      </w:r>
      <w:r w:rsidRPr="00AD0A93">
        <w:rPr>
          <w:rFonts w:ascii="Open Sans" w:hAnsi="Open Sans" w:cs="Open Sans"/>
          <w:sz w:val="22"/>
          <w:szCs w:val="22"/>
        </w:rPr>
        <w:t>, tryb</w:t>
      </w:r>
      <w:r>
        <w:rPr>
          <w:rFonts w:ascii="Open Sans" w:hAnsi="Open Sans" w:cs="Open Sans"/>
          <w:i/>
          <w:iCs/>
          <w:sz w:val="22"/>
          <w:szCs w:val="22"/>
        </w:rPr>
        <w:t xml:space="preserve"> niestacjonarny</w:t>
      </w:r>
      <w:r w:rsidRPr="005F7653">
        <w:rPr>
          <w:rFonts w:ascii="Open Sans" w:hAnsi="Open Sans" w:cs="Open Sans"/>
          <w:sz w:val="22"/>
          <w:szCs w:val="22"/>
        </w:rPr>
        <w:t>.</w:t>
      </w:r>
    </w:p>
    <w:p w14:paraId="466ABA33" w14:textId="26E242CB" w:rsidR="00AD0A93" w:rsidRPr="005F7653" w:rsidRDefault="00AD0A93" w:rsidP="005F7653">
      <w:pPr>
        <w:spacing w:before="0" w:after="0"/>
        <w:jc w:val="both"/>
        <w:rPr>
          <w:rFonts w:ascii="Open Sans" w:hAnsi="Open Sans" w:cs="Open Sans"/>
          <w:sz w:val="22"/>
          <w:szCs w:val="22"/>
        </w:rPr>
      </w:pPr>
      <w:r w:rsidRPr="008E21B7">
        <w:rPr>
          <w:rFonts w:ascii="Open Sans" w:hAnsi="Open Sans" w:cs="Open Sans"/>
        </w:rPr>
        <w:t xml:space="preserve">Załącznik nr </w:t>
      </w:r>
      <w:r>
        <w:rPr>
          <w:rFonts w:ascii="Open Sans" w:hAnsi="Open Sans" w:cs="Open Sans"/>
        </w:rPr>
        <w:t>3</w:t>
      </w:r>
      <w:r w:rsidRPr="008E21B7">
        <w:rPr>
          <w:rFonts w:ascii="Open Sans" w:hAnsi="Open Sans" w:cs="Open Sans"/>
        </w:rPr>
        <w:t xml:space="preserve"> – </w:t>
      </w:r>
      <w:r w:rsidR="00885092" w:rsidRPr="005F7653">
        <w:rPr>
          <w:rFonts w:ascii="Open Sans" w:hAnsi="Open Sans" w:cs="Open Sans"/>
          <w:sz w:val="22"/>
          <w:szCs w:val="22"/>
        </w:rPr>
        <w:t xml:space="preserve">Sylabusy </w:t>
      </w:r>
      <w:r w:rsidR="00E852E9" w:rsidRPr="005F7653">
        <w:rPr>
          <w:rFonts w:ascii="Open Sans" w:hAnsi="Open Sans" w:cs="Open Sans"/>
          <w:sz w:val="22"/>
          <w:szCs w:val="22"/>
        </w:rPr>
        <w:t>na cykl 202</w:t>
      </w:r>
      <w:r w:rsidR="005F7653">
        <w:rPr>
          <w:rFonts w:ascii="Open Sans" w:hAnsi="Open Sans" w:cs="Open Sans"/>
          <w:sz w:val="22"/>
          <w:szCs w:val="22"/>
        </w:rPr>
        <w:t>5</w:t>
      </w:r>
      <w:r w:rsidR="00E852E9" w:rsidRPr="005F7653">
        <w:rPr>
          <w:rFonts w:ascii="Open Sans" w:hAnsi="Open Sans" w:cs="Open Sans"/>
          <w:sz w:val="22"/>
          <w:szCs w:val="22"/>
        </w:rPr>
        <w:t>-202</w:t>
      </w:r>
      <w:r w:rsidR="005F7653">
        <w:rPr>
          <w:rFonts w:ascii="Open Sans" w:hAnsi="Open Sans" w:cs="Open Sans"/>
          <w:sz w:val="22"/>
          <w:szCs w:val="22"/>
        </w:rPr>
        <w:t>8</w:t>
      </w:r>
      <w:r w:rsidR="00E852E9" w:rsidRPr="005F7653">
        <w:rPr>
          <w:rFonts w:ascii="Open Sans" w:hAnsi="Open Sans" w:cs="Open Sans"/>
          <w:sz w:val="22"/>
          <w:szCs w:val="22"/>
        </w:rPr>
        <w:t xml:space="preserve"> dla kierunku </w:t>
      </w:r>
      <w:r w:rsidR="00A3766D" w:rsidRPr="005F7653">
        <w:rPr>
          <w:rFonts w:ascii="Open Sans" w:hAnsi="Open Sans" w:cs="Open Sans"/>
          <w:i/>
          <w:iCs/>
          <w:sz w:val="22"/>
          <w:szCs w:val="22"/>
        </w:rPr>
        <w:t>N</w:t>
      </w:r>
      <w:r w:rsidR="00E852E9" w:rsidRPr="005F7653">
        <w:rPr>
          <w:rFonts w:ascii="Open Sans" w:hAnsi="Open Sans" w:cs="Open Sans"/>
          <w:i/>
          <w:iCs/>
          <w:sz w:val="22"/>
          <w:szCs w:val="22"/>
        </w:rPr>
        <w:t>owe media</w:t>
      </w:r>
      <w:r w:rsidR="00E852E9" w:rsidRPr="005F7653">
        <w:rPr>
          <w:rFonts w:ascii="Open Sans" w:hAnsi="Open Sans" w:cs="Open Sans"/>
          <w:sz w:val="22"/>
          <w:szCs w:val="22"/>
        </w:rPr>
        <w:t>,</w:t>
      </w:r>
      <w:r w:rsidR="005F7653" w:rsidRPr="005F7653">
        <w:rPr>
          <w:rFonts w:ascii="Open Sans" w:hAnsi="Open Sans" w:cs="Open Sans"/>
          <w:sz w:val="22"/>
          <w:szCs w:val="22"/>
        </w:rPr>
        <w:t xml:space="preserve"> specjalności:</w:t>
      </w:r>
      <w:r w:rsidR="005F7653">
        <w:rPr>
          <w:rFonts w:ascii="Open Sans" w:hAnsi="Open Sans" w:cs="Open Sans"/>
          <w:sz w:val="22"/>
          <w:szCs w:val="22"/>
        </w:rPr>
        <w:t xml:space="preserve"> </w:t>
      </w:r>
      <w:r w:rsidR="005F7653" w:rsidRPr="005F7653">
        <w:rPr>
          <w:rFonts w:ascii="Open Sans" w:hAnsi="Open Sans" w:cs="Open Sans"/>
          <w:i/>
          <w:iCs/>
          <w:sz w:val="22"/>
          <w:szCs w:val="22"/>
        </w:rPr>
        <w:t xml:space="preserve">Digital media </w:t>
      </w:r>
      <w:r w:rsidR="005F7653" w:rsidRPr="005F7653">
        <w:rPr>
          <w:rFonts w:ascii="Open Sans" w:hAnsi="Open Sans" w:cs="Open Sans"/>
          <w:sz w:val="22"/>
          <w:szCs w:val="22"/>
        </w:rPr>
        <w:t>i</w:t>
      </w:r>
      <w:r w:rsidR="005F7653" w:rsidRPr="005F7653">
        <w:rPr>
          <w:rFonts w:ascii="Open Sans" w:hAnsi="Open Sans" w:cs="Open Sans"/>
          <w:i/>
          <w:iCs/>
          <w:sz w:val="22"/>
          <w:szCs w:val="22"/>
        </w:rPr>
        <w:t xml:space="preserve"> e-PR i reklama</w:t>
      </w:r>
      <w:r w:rsidR="005F7653" w:rsidRPr="005F7653">
        <w:rPr>
          <w:rFonts w:ascii="Open Sans" w:hAnsi="Open Sans" w:cs="Open Sans"/>
          <w:sz w:val="22"/>
          <w:szCs w:val="22"/>
        </w:rPr>
        <w:t>.</w:t>
      </w:r>
    </w:p>
    <w:sectPr w:rsidR="00AD0A93" w:rsidRPr="005F7653" w:rsidSect="0017055C">
      <w:headerReference w:type="even" r:id="rId9"/>
      <w:headerReference w:type="default" r:id="rId10"/>
      <w:footerReference w:type="even" r:id="rId11"/>
      <w:footerReference w:type="default" r:id="rId12"/>
      <w:headerReference w:type="first" r:id="rId13"/>
      <w:footerReference w:type="first" r:id="rId14"/>
      <w:pgSz w:w="11906" w:h="16838" w:code="9"/>
      <w:pgMar w:top="1418" w:right="1276"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841B" w14:textId="77777777" w:rsidR="007D7D25" w:rsidRDefault="007D7D25" w:rsidP="007D1EDB">
      <w:pPr>
        <w:spacing w:before="0" w:after="0" w:line="240" w:lineRule="auto"/>
      </w:pPr>
      <w:r>
        <w:separator/>
      </w:r>
    </w:p>
  </w:endnote>
  <w:endnote w:type="continuationSeparator" w:id="0">
    <w:p w14:paraId="776D7036" w14:textId="77777777" w:rsidR="007D7D25" w:rsidRDefault="007D7D25" w:rsidP="007D1E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 Sans">
    <w:panose1 w:val="00000000000000000000"/>
    <w:charset w:val="EE"/>
    <w:family w:val="auto"/>
    <w:pitch w:val="variable"/>
    <w:sig w:usb0="E00002FF" w:usb1="4000201B" w:usb2="00000028"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B5247" w14:textId="77777777" w:rsidR="00AC542C" w:rsidRDefault="00AC542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034871"/>
      <w:docPartObj>
        <w:docPartGallery w:val="Page Numbers (Bottom of Page)"/>
        <w:docPartUnique/>
      </w:docPartObj>
    </w:sdtPr>
    <w:sdtEndPr>
      <w:rPr>
        <w:color w:val="808080" w:themeColor="background1" w:themeShade="80"/>
        <w:spacing w:val="60"/>
      </w:rPr>
    </w:sdtEndPr>
    <w:sdtContent>
      <w:p w14:paraId="0A1CC513" w14:textId="77777777" w:rsidR="007D1C04" w:rsidRDefault="007D1C04">
        <w:pPr>
          <w:pStyle w:val="Stopka"/>
          <w:pBdr>
            <w:top w:val="single" w:sz="4" w:space="1" w:color="D9D9D9" w:themeColor="background1" w:themeShade="D9"/>
          </w:pBdr>
          <w:jc w:val="right"/>
        </w:pPr>
        <w:r>
          <w:fldChar w:fldCharType="begin"/>
        </w:r>
        <w:r>
          <w:instrText>PAGE   \* MERGEFORMAT</w:instrText>
        </w:r>
        <w:r>
          <w:fldChar w:fldCharType="separate"/>
        </w:r>
        <w:r>
          <w:rPr>
            <w:noProof/>
          </w:rPr>
          <w:t>23</w:t>
        </w:r>
        <w:r>
          <w:fldChar w:fldCharType="end"/>
        </w:r>
        <w:r>
          <w:t xml:space="preserve"> | </w:t>
        </w:r>
        <w:r w:rsidRPr="00F1778F">
          <w:rPr>
            <w:color w:val="808080" w:themeColor="background1" w:themeShade="80"/>
            <w:spacing w:val="60"/>
          </w:rPr>
          <w:t>Strona</w:t>
        </w:r>
      </w:p>
    </w:sdtContent>
  </w:sdt>
  <w:p w14:paraId="0CC10E3F" w14:textId="77777777" w:rsidR="007D1C04" w:rsidRDefault="007D1C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1434" w14:textId="77777777" w:rsidR="00AC542C" w:rsidRDefault="00AC54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2F456" w14:textId="77777777" w:rsidR="007D7D25" w:rsidRDefault="007D7D25" w:rsidP="007D1EDB">
      <w:pPr>
        <w:spacing w:before="0" w:after="0" w:line="240" w:lineRule="auto"/>
      </w:pPr>
      <w:r>
        <w:separator/>
      </w:r>
    </w:p>
  </w:footnote>
  <w:footnote w:type="continuationSeparator" w:id="0">
    <w:p w14:paraId="0D220BD7" w14:textId="77777777" w:rsidR="007D7D25" w:rsidRDefault="007D7D25" w:rsidP="007D1ED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1E035" w14:textId="1A5FB86B" w:rsidR="00AC542C" w:rsidRDefault="006A40BC">
    <w:pPr>
      <w:pStyle w:val="Nagwek"/>
    </w:pPr>
    <w:r>
      <w:t>Załącznik do uchwały Senatu nr 50/XII/25 z dn. 26 września 2025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09FB0" w14:textId="4F9871FA" w:rsidR="00AC542C" w:rsidRPr="00FC119D" w:rsidRDefault="00AC542C" w:rsidP="00FC119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30C46" w14:textId="5A56D0E3" w:rsidR="007D1C04" w:rsidRPr="00E5088D" w:rsidRDefault="006A40BC" w:rsidP="00E5088D">
    <w:pPr>
      <w:pStyle w:val="Nagwek"/>
      <w:jc w:val="right"/>
      <w:rPr>
        <w:i/>
      </w:rPr>
    </w:pPr>
    <w:bookmarkStart w:id="55" w:name="_GoBack"/>
    <w:r>
      <w:rPr>
        <w:i/>
      </w:rPr>
      <w:t>Załącznik do uchwały Senatu nr</w:t>
    </w:r>
    <w:r w:rsidR="00FC119D" w:rsidRPr="00FC119D">
      <w:rPr>
        <w:i/>
      </w:rPr>
      <w:t>58/XIII/25</w:t>
    </w:r>
    <w:r>
      <w:rPr>
        <w:i/>
      </w:rPr>
      <w:t xml:space="preserve"> z dn. 26 września 2025 r.</w:t>
    </w:r>
    <w:bookmarkEnd w:id="5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05BD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3B114BB"/>
    <w:multiLevelType w:val="hybridMultilevel"/>
    <w:tmpl w:val="BC34A57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4F373CF2"/>
    <w:multiLevelType w:val="hybridMultilevel"/>
    <w:tmpl w:val="312CB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62B262B"/>
    <w:multiLevelType w:val="hybridMultilevel"/>
    <w:tmpl w:val="4C9C6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E565BC"/>
    <w:multiLevelType w:val="hybridMultilevel"/>
    <w:tmpl w:val="68F26F1A"/>
    <w:lvl w:ilvl="0" w:tplc="04150011">
      <w:start w:val="1"/>
      <w:numFmt w:val="decimal"/>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F8"/>
    <w:rsid w:val="000122BD"/>
    <w:rsid w:val="000209A3"/>
    <w:rsid w:val="00021C7B"/>
    <w:rsid w:val="0002232C"/>
    <w:rsid w:val="0002460F"/>
    <w:rsid w:val="000278AD"/>
    <w:rsid w:val="00036013"/>
    <w:rsid w:val="00040EAB"/>
    <w:rsid w:val="0004320A"/>
    <w:rsid w:val="00054627"/>
    <w:rsid w:val="00057AAF"/>
    <w:rsid w:val="00061CB3"/>
    <w:rsid w:val="000669A7"/>
    <w:rsid w:val="00076FC4"/>
    <w:rsid w:val="00083B77"/>
    <w:rsid w:val="00095E28"/>
    <w:rsid w:val="00097CE7"/>
    <w:rsid w:val="000A13EF"/>
    <w:rsid w:val="000B4DBC"/>
    <w:rsid w:val="000B6316"/>
    <w:rsid w:val="000B71C5"/>
    <w:rsid w:val="000C3D03"/>
    <w:rsid w:val="000C5E06"/>
    <w:rsid w:val="000D5B62"/>
    <w:rsid w:val="000D6CA9"/>
    <w:rsid w:val="000E38D6"/>
    <w:rsid w:val="000E703D"/>
    <w:rsid w:val="000F0480"/>
    <w:rsid w:val="00114947"/>
    <w:rsid w:val="001374FC"/>
    <w:rsid w:val="00150E48"/>
    <w:rsid w:val="00152B72"/>
    <w:rsid w:val="00155BEB"/>
    <w:rsid w:val="00162553"/>
    <w:rsid w:val="0017055C"/>
    <w:rsid w:val="0017549B"/>
    <w:rsid w:val="0018260D"/>
    <w:rsid w:val="00183AFA"/>
    <w:rsid w:val="0019324A"/>
    <w:rsid w:val="00195F5A"/>
    <w:rsid w:val="001B5F20"/>
    <w:rsid w:val="001D09B9"/>
    <w:rsid w:val="001D6150"/>
    <w:rsid w:val="001E1E1B"/>
    <w:rsid w:val="00200FAA"/>
    <w:rsid w:val="00207E7E"/>
    <w:rsid w:val="00216894"/>
    <w:rsid w:val="00221BD4"/>
    <w:rsid w:val="00233115"/>
    <w:rsid w:val="00241D20"/>
    <w:rsid w:val="00242C56"/>
    <w:rsid w:val="00243CF8"/>
    <w:rsid w:val="00254432"/>
    <w:rsid w:val="002639B8"/>
    <w:rsid w:val="00265FBA"/>
    <w:rsid w:val="002702D5"/>
    <w:rsid w:val="0027047E"/>
    <w:rsid w:val="00272338"/>
    <w:rsid w:val="00275FB5"/>
    <w:rsid w:val="00280BA1"/>
    <w:rsid w:val="0028134D"/>
    <w:rsid w:val="00283C48"/>
    <w:rsid w:val="00286E57"/>
    <w:rsid w:val="00292EFA"/>
    <w:rsid w:val="002A1A9C"/>
    <w:rsid w:val="002B4338"/>
    <w:rsid w:val="002C099C"/>
    <w:rsid w:val="002D6EA7"/>
    <w:rsid w:val="002D71BF"/>
    <w:rsid w:val="00304019"/>
    <w:rsid w:val="003110EA"/>
    <w:rsid w:val="003140D9"/>
    <w:rsid w:val="0034731A"/>
    <w:rsid w:val="00350894"/>
    <w:rsid w:val="0036010C"/>
    <w:rsid w:val="003A216A"/>
    <w:rsid w:val="003B3E56"/>
    <w:rsid w:val="003D3D06"/>
    <w:rsid w:val="003E3473"/>
    <w:rsid w:val="003E4058"/>
    <w:rsid w:val="003E465F"/>
    <w:rsid w:val="00422472"/>
    <w:rsid w:val="0044265E"/>
    <w:rsid w:val="00464179"/>
    <w:rsid w:val="004655AA"/>
    <w:rsid w:val="00465C4E"/>
    <w:rsid w:val="00476D57"/>
    <w:rsid w:val="00490416"/>
    <w:rsid w:val="004921A0"/>
    <w:rsid w:val="004937D6"/>
    <w:rsid w:val="0049662B"/>
    <w:rsid w:val="004A11BC"/>
    <w:rsid w:val="004A27AC"/>
    <w:rsid w:val="004A64BE"/>
    <w:rsid w:val="004B068C"/>
    <w:rsid w:val="004C0B64"/>
    <w:rsid w:val="004C1B7B"/>
    <w:rsid w:val="004C1D6F"/>
    <w:rsid w:val="004C3F7E"/>
    <w:rsid w:val="004C69A0"/>
    <w:rsid w:val="004E1A68"/>
    <w:rsid w:val="004E2099"/>
    <w:rsid w:val="004E465D"/>
    <w:rsid w:val="005025AB"/>
    <w:rsid w:val="005251D8"/>
    <w:rsid w:val="00537325"/>
    <w:rsid w:val="00542324"/>
    <w:rsid w:val="00544DEE"/>
    <w:rsid w:val="005546BF"/>
    <w:rsid w:val="00556F8C"/>
    <w:rsid w:val="00564163"/>
    <w:rsid w:val="0056779D"/>
    <w:rsid w:val="005729CD"/>
    <w:rsid w:val="00575581"/>
    <w:rsid w:val="0059101E"/>
    <w:rsid w:val="005B4F6D"/>
    <w:rsid w:val="005C41CB"/>
    <w:rsid w:val="005D2093"/>
    <w:rsid w:val="005D3425"/>
    <w:rsid w:val="005D4640"/>
    <w:rsid w:val="005F7653"/>
    <w:rsid w:val="00610326"/>
    <w:rsid w:val="00614966"/>
    <w:rsid w:val="00627060"/>
    <w:rsid w:val="006364C1"/>
    <w:rsid w:val="00640A35"/>
    <w:rsid w:val="00657BC3"/>
    <w:rsid w:val="00666CF6"/>
    <w:rsid w:val="00677E41"/>
    <w:rsid w:val="00681C61"/>
    <w:rsid w:val="006A40BC"/>
    <w:rsid w:val="006C12DA"/>
    <w:rsid w:val="006D090B"/>
    <w:rsid w:val="006D0BA1"/>
    <w:rsid w:val="006D2E4A"/>
    <w:rsid w:val="006D3B14"/>
    <w:rsid w:val="006D7956"/>
    <w:rsid w:val="006E24E7"/>
    <w:rsid w:val="006E2A0E"/>
    <w:rsid w:val="006F0A07"/>
    <w:rsid w:val="006F34D4"/>
    <w:rsid w:val="00707BAA"/>
    <w:rsid w:val="00710ACE"/>
    <w:rsid w:val="007171AE"/>
    <w:rsid w:val="0073300C"/>
    <w:rsid w:val="007379D7"/>
    <w:rsid w:val="00744A2A"/>
    <w:rsid w:val="00761CAC"/>
    <w:rsid w:val="00766FBA"/>
    <w:rsid w:val="0076794B"/>
    <w:rsid w:val="00777401"/>
    <w:rsid w:val="00794F3A"/>
    <w:rsid w:val="007C7B90"/>
    <w:rsid w:val="007D1C04"/>
    <w:rsid w:val="007D1EDB"/>
    <w:rsid w:val="007D47B8"/>
    <w:rsid w:val="007D7D25"/>
    <w:rsid w:val="007F6292"/>
    <w:rsid w:val="00835B1C"/>
    <w:rsid w:val="008439DF"/>
    <w:rsid w:val="00850214"/>
    <w:rsid w:val="008643B2"/>
    <w:rsid w:val="00870D61"/>
    <w:rsid w:val="00873F67"/>
    <w:rsid w:val="00874AE7"/>
    <w:rsid w:val="00885092"/>
    <w:rsid w:val="008867CD"/>
    <w:rsid w:val="008B29D2"/>
    <w:rsid w:val="008C23D1"/>
    <w:rsid w:val="008C390F"/>
    <w:rsid w:val="008C4498"/>
    <w:rsid w:val="008D09CA"/>
    <w:rsid w:val="008E067A"/>
    <w:rsid w:val="008E39DB"/>
    <w:rsid w:val="008E4113"/>
    <w:rsid w:val="00907F2B"/>
    <w:rsid w:val="00922ABD"/>
    <w:rsid w:val="00923170"/>
    <w:rsid w:val="00925CFF"/>
    <w:rsid w:val="00926E1E"/>
    <w:rsid w:val="00945605"/>
    <w:rsid w:val="00951B68"/>
    <w:rsid w:val="009552E8"/>
    <w:rsid w:val="00962EF1"/>
    <w:rsid w:val="00967045"/>
    <w:rsid w:val="009708C5"/>
    <w:rsid w:val="00971F09"/>
    <w:rsid w:val="009878C4"/>
    <w:rsid w:val="00993C9C"/>
    <w:rsid w:val="00996F7D"/>
    <w:rsid w:val="009A03AB"/>
    <w:rsid w:val="009B1E7C"/>
    <w:rsid w:val="009B4639"/>
    <w:rsid w:val="009B6E93"/>
    <w:rsid w:val="009E0E1F"/>
    <w:rsid w:val="009E65EA"/>
    <w:rsid w:val="00A032CA"/>
    <w:rsid w:val="00A11E74"/>
    <w:rsid w:val="00A22297"/>
    <w:rsid w:val="00A3766D"/>
    <w:rsid w:val="00A40752"/>
    <w:rsid w:val="00A4231C"/>
    <w:rsid w:val="00A56643"/>
    <w:rsid w:val="00A56888"/>
    <w:rsid w:val="00A96391"/>
    <w:rsid w:val="00AA200E"/>
    <w:rsid w:val="00AC010D"/>
    <w:rsid w:val="00AC1BE6"/>
    <w:rsid w:val="00AC542C"/>
    <w:rsid w:val="00AD0A93"/>
    <w:rsid w:val="00AE13F3"/>
    <w:rsid w:val="00AE4862"/>
    <w:rsid w:val="00AF1E7E"/>
    <w:rsid w:val="00AF587A"/>
    <w:rsid w:val="00AF58D1"/>
    <w:rsid w:val="00B008D3"/>
    <w:rsid w:val="00B048D5"/>
    <w:rsid w:val="00B13A32"/>
    <w:rsid w:val="00B151B7"/>
    <w:rsid w:val="00B219E1"/>
    <w:rsid w:val="00B44A18"/>
    <w:rsid w:val="00B503B2"/>
    <w:rsid w:val="00B52D5E"/>
    <w:rsid w:val="00B72196"/>
    <w:rsid w:val="00B76027"/>
    <w:rsid w:val="00B77904"/>
    <w:rsid w:val="00B9314B"/>
    <w:rsid w:val="00B946BB"/>
    <w:rsid w:val="00B9780B"/>
    <w:rsid w:val="00BA061D"/>
    <w:rsid w:val="00BA0F49"/>
    <w:rsid w:val="00BB2262"/>
    <w:rsid w:val="00BB33CB"/>
    <w:rsid w:val="00BC0B07"/>
    <w:rsid w:val="00BC6883"/>
    <w:rsid w:val="00BD4125"/>
    <w:rsid w:val="00BD428E"/>
    <w:rsid w:val="00BD4F6C"/>
    <w:rsid w:val="00BE48EC"/>
    <w:rsid w:val="00BF01B7"/>
    <w:rsid w:val="00BF0412"/>
    <w:rsid w:val="00BF0BCC"/>
    <w:rsid w:val="00BF3BDE"/>
    <w:rsid w:val="00C15DA5"/>
    <w:rsid w:val="00C4563E"/>
    <w:rsid w:val="00C549C9"/>
    <w:rsid w:val="00C6228F"/>
    <w:rsid w:val="00C62BF8"/>
    <w:rsid w:val="00C63841"/>
    <w:rsid w:val="00C67656"/>
    <w:rsid w:val="00C71478"/>
    <w:rsid w:val="00C868CF"/>
    <w:rsid w:val="00C9486C"/>
    <w:rsid w:val="00C94C45"/>
    <w:rsid w:val="00C95617"/>
    <w:rsid w:val="00C975D4"/>
    <w:rsid w:val="00CB2437"/>
    <w:rsid w:val="00CB3ED5"/>
    <w:rsid w:val="00CB451B"/>
    <w:rsid w:val="00CE009A"/>
    <w:rsid w:val="00D05D90"/>
    <w:rsid w:val="00D15997"/>
    <w:rsid w:val="00D206DF"/>
    <w:rsid w:val="00D23D57"/>
    <w:rsid w:val="00D359BD"/>
    <w:rsid w:val="00D43D69"/>
    <w:rsid w:val="00D44D43"/>
    <w:rsid w:val="00D46CDD"/>
    <w:rsid w:val="00D60E63"/>
    <w:rsid w:val="00D82FEC"/>
    <w:rsid w:val="00D84B93"/>
    <w:rsid w:val="00DB10B2"/>
    <w:rsid w:val="00DC7C25"/>
    <w:rsid w:val="00DE0D3E"/>
    <w:rsid w:val="00DE18EC"/>
    <w:rsid w:val="00DF6D42"/>
    <w:rsid w:val="00E02C40"/>
    <w:rsid w:val="00E04F36"/>
    <w:rsid w:val="00E0660C"/>
    <w:rsid w:val="00E5088D"/>
    <w:rsid w:val="00E55126"/>
    <w:rsid w:val="00E56329"/>
    <w:rsid w:val="00E604AC"/>
    <w:rsid w:val="00E80501"/>
    <w:rsid w:val="00E852E9"/>
    <w:rsid w:val="00E85563"/>
    <w:rsid w:val="00EA5030"/>
    <w:rsid w:val="00EB74FC"/>
    <w:rsid w:val="00EC5480"/>
    <w:rsid w:val="00ED3049"/>
    <w:rsid w:val="00EF455E"/>
    <w:rsid w:val="00F0591C"/>
    <w:rsid w:val="00F0599E"/>
    <w:rsid w:val="00F13B5D"/>
    <w:rsid w:val="00F16E59"/>
    <w:rsid w:val="00F1778F"/>
    <w:rsid w:val="00F22E79"/>
    <w:rsid w:val="00F31D0F"/>
    <w:rsid w:val="00F36E0C"/>
    <w:rsid w:val="00F47ABE"/>
    <w:rsid w:val="00F54E3F"/>
    <w:rsid w:val="00F6698D"/>
    <w:rsid w:val="00F71FF8"/>
    <w:rsid w:val="00F74B5E"/>
    <w:rsid w:val="00F86A15"/>
    <w:rsid w:val="00F8730B"/>
    <w:rsid w:val="00F8793B"/>
    <w:rsid w:val="00F916D5"/>
    <w:rsid w:val="00F92AA0"/>
    <w:rsid w:val="00FB6C1A"/>
    <w:rsid w:val="00FC119D"/>
    <w:rsid w:val="00FD0CA0"/>
    <w:rsid w:val="00FE0E7F"/>
    <w:rsid w:val="00FE588E"/>
    <w:rsid w:val="00FE63A9"/>
    <w:rsid w:val="00FF39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12F8"/>
  <w15:docId w15:val="{CAA37C4E-9467-43B8-8CF3-94600E56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62BF8"/>
    <w:pPr>
      <w:spacing w:before="100"/>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C62BF8"/>
    <w:pPr>
      <w:pBdr>
        <w:top w:val="single" w:sz="24" w:space="0" w:color="53548A"/>
        <w:left w:val="single" w:sz="24" w:space="0" w:color="53548A"/>
        <w:bottom w:val="single" w:sz="24" w:space="0" w:color="53548A"/>
        <w:right w:val="single" w:sz="24" w:space="0" w:color="53548A"/>
      </w:pBdr>
      <w:shd w:val="clear" w:color="auto" w:fill="53548A"/>
      <w:spacing w:after="0"/>
      <w:outlineLvl w:val="0"/>
    </w:pPr>
    <w:rPr>
      <w:caps/>
      <w:color w:val="FFFFFF"/>
      <w:spacing w:val="15"/>
      <w:sz w:val="22"/>
      <w:szCs w:val="22"/>
    </w:rPr>
  </w:style>
  <w:style w:type="paragraph" w:styleId="Nagwek2">
    <w:name w:val="heading 2"/>
    <w:basedOn w:val="Normalny"/>
    <w:next w:val="Normalny"/>
    <w:link w:val="Nagwek2Znak"/>
    <w:uiPriority w:val="9"/>
    <w:unhideWhenUsed/>
    <w:qFormat/>
    <w:rsid w:val="00C62BF8"/>
    <w:pPr>
      <w:pBdr>
        <w:top w:val="single" w:sz="24" w:space="0" w:color="DADAE9"/>
        <w:left w:val="single" w:sz="24" w:space="0" w:color="DADAE9"/>
        <w:bottom w:val="single" w:sz="24" w:space="0" w:color="DADAE9"/>
        <w:right w:val="single" w:sz="24" w:space="0" w:color="DADAE9"/>
      </w:pBdr>
      <w:shd w:val="clear" w:color="auto" w:fill="DADAE9"/>
      <w:spacing w:after="0"/>
      <w:outlineLvl w:val="1"/>
    </w:pPr>
    <w:rPr>
      <w:caps/>
      <w:spacing w:val="15"/>
      <w:sz w:val="20"/>
    </w:rPr>
  </w:style>
  <w:style w:type="paragraph" w:styleId="Nagwek3">
    <w:name w:val="heading 3"/>
    <w:basedOn w:val="Normalny"/>
    <w:next w:val="Normalny"/>
    <w:link w:val="Nagwek3Znak"/>
    <w:uiPriority w:val="9"/>
    <w:unhideWhenUsed/>
    <w:qFormat/>
    <w:rsid w:val="00C62BF8"/>
    <w:pPr>
      <w:keepNext/>
      <w:keepLines/>
      <w:spacing w:before="200" w:after="0"/>
      <w:outlineLvl w:val="2"/>
    </w:pPr>
    <w:rPr>
      <w:rFonts w:asciiTheme="majorHAnsi" w:eastAsiaTheme="majorEastAsia" w:hAnsiTheme="majorHAnsi" w:cstheme="majorBidi"/>
      <w:b/>
      <w:bCs/>
      <w:color w:val="548DD4" w:themeColor="text2" w:themeTint="99"/>
    </w:rPr>
  </w:style>
  <w:style w:type="paragraph" w:styleId="Nagwek4">
    <w:name w:val="heading 4"/>
    <w:basedOn w:val="Normalny"/>
    <w:next w:val="Normalny"/>
    <w:link w:val="Nagwek4Znak"/>
    <w:uiPriority w:val="9"/>
    <w:unhideWhenUsed/>
    <w:qFormat/>
    <w:rsid w:val="00C62B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BF8"/>
    <w:rPr>
      <w:rFonts w:ascii="Times New Roman" w:eastAsia="Times New Roman" w:hAnsi="Times New Roman" w:cs="Times New Roman"/>
      <w:caps/>
      <w:color w:val="FFFFFF"/>
      <w:spacing w:val="15"/>
      <w:shd w:val="clear" w:color="auto" w:fill="53548A"/>
      <w:lang w:eastAsia="pl-PL"/>
    </w:rPr>
  </w:style>
  <w:style w:type="character" w:customStyle="1" w:styleId="Nagwek2Znak">
    <w:name w:val="Nagłówek 2 Znak"/>
    <w:basedOn w:val="Domylnaczcionkaakapitu"/>
    <w:link w:val="Nagwek2"/>
    <w:uiPriority w:val="9"/>
    <w:rsid w:val="00C62BF8"/>
    <w:rPr>
      <w:rFonts w:ascii="Times New Roman" w:eastAsia="Times New Roman" w:hAnsi="Times New Roman" w:cs="Times New Roman"/>
      <w:caps/>
      <w:spacing w:val="15"/>
      <w:sz w:val="20"/>
      <w:szCs w:val="20"/>
      <w:shd w:val="clear" w:color="auto" w:fill="DADAE9"/>
      <w:lang w:eastAsia="pl-PL"/>
    </w:rPr>
  </w:style>
  <w:style w:type="character" w:customStyle="1" w:styleId="Nagwek3Znak">
    <w:name w:val="Nagłówek 3 Znak"/>
    <w:basedOn w:val="Domylnaczcionkaakapitu"/>
    <w:link w:val="Nagwek3"/>
    <w:uiPriority w:val="9"/>
    <w:rsid w:val="00C62BF8"/>
    <w:rPr>
      <w:rFonts w:asciiTheme="majorHAnsi" w:eastAsiaTheme="majorEastAsia" w:hAnsiTheme="majorHAnsi" w:cstheme="majorBidi"/>
      <w:b/>
      <w:bCs/>
      <w:color w:val="548DD4" w:themeColor="text2" w:themeTint="99"/>
      <w:sz w:val="24"/>
      <w:szCs w:val="20"/>
      <w:lang w:eastAsia="pl-PL"/>
    </w:rPr>
  </w:style>
  <w:style w:type="character" w:customStyle="1" w:styleId="Nagwek4Znak">
    <w:name w:val="Nagłówek 4 Znak"/>
    <w:basedOn w:val="Domylnaczcionkaakapitu"/>
    <w:link w:val="Nagwek4"/>
    <w:uiPriority w:val="9"/>
    <w:rsid w:val="00C62BF8"/>
    <w:rPr>
      <w:rFonts w:asciiTheme="majorHAnsi" w:eastAsiaTheme="majorEastAsia" w:hAnsiTheme="majorHAnsi" w:cstheme="majorBidi"/>
      <w:b/>
      <w:bCs/>
      <w:i/>
      <w:iCs/>
      <w:color w:val="4F81BD" w:themeColor="accent1"/>
      <w:sz w:val="24"/>
      <w:szCs w:val="20"/>
      <w:lang w:eastAsia="pl-PL"/>
    </w:rPr>
  </w:style>
  <w:style w:type="character" w:styleId="Hipercze">
    <w:name w:val="Hyperlink"/>
    <w:uiPriority w:val="99"/>
    <w:unhideWhenUsed/>
    <w:rsid w:val="00C62BF8"/>
    <w:rPr>
      <w:color w:val="67AFBD"/>
      <w:u w:val="single"/>
    </w:rPr>
  </w:style>
  <w:style w:type="character" w:styleId="UyteHipercze">
    <w:name w:val="FollowedHyperlink"/>
    <w:basedOn w:val="Domylnaczcionkaakapitu"/>
    <w:uiPriority w:val="99"/>
    <w:semiHidden/>
    <w:unhideWhenUsed/>
    <w:rsid w:val="00C62BF8"/>
    <w:rPr>
      <w:color w:val="800080" w:themeColor="followedHyperlink"/>
      <w:u w:val="single"/>
    </w:rPr>
  </w:style>
  <w:style w:type="paragraph" w:styleId="Spistreci1">
    <w:name w:val="toc 1"/>
    <w:basedOn w:val="Normalny"/>
    <w:next w:val="Normalny"/>
    <w:autoRedefine/>
    <w:uiPriority w:val="39"/>
    <w:unhideWhenUsed/>
    <w:qFormat/>
    <w:rsid w:val="00465C4E"/>
    <w:pPr>
      <w:spacing w:before="360" w:after="0"/>
    </w:pPr>
    <w:rPr>
      <w:rFonts w:asciiTheme="majorHAnsi" w:hAnsiTheme="majorHAnsi"/>
      <w:b/>
      <w:bCs/>
      <w:caps/>
      <w:szCs w:val="24"/>
    </w:rPr>
  </w:style>
  <w:style w:type="paragraph" w:styleId="Spistreci2">
    <w:name w:val="toc 2"/>
    <w:basedOn w:val="Normalny"/>
    <w:next w:val="Normalny"/>
    <w:autoRedefine/>
    <w:uiPriority w:val="39"/>
    <w:unhideWhenUsed/>
    <w:qFormat/>
    <w:rsid w:val="00C62BF8"/>
    <w:pPr>
      <w:spacing w:before="240" w:after="0"/>
    </w:pPr>
    <w:rPr>
      <w:rFonts w:asciiTheme="minorHAnsi" w:hAnsiTheme="minorHAnsi"/>
      <w:b/>
      <w:bCs/>
      <w:sz w:val="20"/>
    </w:rPr>
  </w:style>
  <w:style w:type="paragraph" w:styleId="Stopka">
    <w:name w:val="footer"/>
    <w:basedOn w:val="Normalny"/>
    <w:link w:val="StopkaZnak"/>
    <w:uiPriority w:val="99"/>
    <w:unhideWhenUsed/>
    <w:rsid w:val="00C62BF8"/>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C62BF8"/>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locked/>
    <w:rsid w:val="00C62BF8"/>
    <w:rPr>
      <w:rFonts w:ascii="Times New Roman" w:eastAsia="Times New Roman" w:hAnsi="Times New Roman" w:cs="Times New Roman"/>
      <w:sz w:val="20"/>
      <w:szCs w:val="20"/>
      <w:lang w:eastAsia="pl-PL"/>
    </w:rPr>
  </w:style>
  <w:style w:type="paragraph" w:styleId="Bezodstpw">
    <w:name w:val="No Spacing"/>
    <w:link w:val="BezodstpwZnak"/>
    <w:uiPriority w:val="1"/>
    <w:qFormat/>
    <w:rsid w:val="00C62BF8"/>
    <w:pPr>
      <w:spacing w:before="100"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C62BF8"/>
    <w:pPr>
      <w:ind w:left="720"/>
      <w:contextualSpacing/>
    </w:pPr>
  </w:style>
  <w:style w:type="paragraph" w:styleId="Nagwekspisutreci">
    <w:name w:val="TOC Heading"/>
    <w:basedOn w:val="Nagwek1"/>
    <w:next w:val="Normalny"/>
    <w:uiPriority w:val="39"/>
    <w:semiHidden/>
    <w:unhideWhenUsed/>
    <w:qFormat/>
    <w:rsid w:val="00C62BF8"/>
    <w:pPr>
      <w:outlineLvl w:val="9"/>
    </w:pPr>
  </w:style>
  <w:style w:type="character" w:customStyle="1" w:styleId="apple-converted-space">
    <w:name w:val="apple-converted-space"/>
    <w:basedOn w:val="Domylnaczcionkaakapitu"/>
    <w:rsid w:val="00C62BF8"/>
  </w:style>
  <w:style w:type="character" w:styleId="Pogrubienie">
    <w:name w:val="Strong"/>
    <w:basedOn w:val="Domylnaczcionkaakapitu"/>
    <w:uiPriority w:val="22"/>
    <w:qFormat/>
    <w:rsid w:val="00C62BF8"/>
    <w:rPr>
      <w:b/>
      <w:bCs/>
    </w:rPr>
  </w:style>
  <w:style w:type="table" w:customStyle="1" w:styleId="Jasnalistaakcent11">
    <w:name w:val="Jasna lista — akcent 11"/>
    <w:basedOn w:val="Standardowy"/>
    <w:uiPriority w:val="61"/>
    <w:rsid w:val="00C62BF8"/>
    <w:pPr>
      <w:spacing w:after="0" w:line="240" w:lineRule="auto"/>
    </w:pPr>
    <w:rPr>
      <w:rFonts w:eastAsiaTheme="minorEastAsia"/>
      <w:sz w:val="20"/>
      <w:szCs w:val="20"/>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kstdymka">
    <w:name w:val="Balloon Text"/>
    <w:basedOn w:val="Normalny"/>
    <w:link w:val="TekstdymkaZnak"/>
    <w:uiPriority w:val="99"/>
    <w:semiHidden/>
    <w:unhideWhenUsed/>
    <w:rsid w:val="00C62BF8"/>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62BF8"/>
    <w:rPr>
      <w:rFonts w:ascii="Tahoma" w:eastAsia="Times New Roman" w:hAnsi="Tahoma" w:cs="Tahoma"/>
      <w:sz w:val="16"/>
      <w:szCs w:val="16"/>
      <w:lang w:eastAsia="pl-PL"/>
    </w:rPr>
  </w:style>
  <w:style w:type="paragraph" w:styleId="Spistreci3">
    <w:name w:val="toc 3"/>
    <w:basedOn w:val="Normalny"/>
    <w:next w:val="Normalny"/>
    <w:autoRedefine/>
    <w:uiPriority w:val="39"/>
    <w:unhideWhenUsed/>
    <w:qFormat/>
    <w:rsid w:val="00C62BF8"/>
    <w:pPr>
      <w:spacing w:before="0" w:after="0"/>
      <w:ind w:left="240"/>
    </w:pPr>
    <w:rPr>
      <w:rFonts w:asciiTheme="minorHAnsi" w:hAnsiTheme="minorHAnsi"/>
      <w:sz w:val="20"/>
    </w:rPr>
  </w:style>
  <w:style w:type="paragraph" w:styleId="Nagwek">
    <w:name w:val="header"/>
    <w:basedOn w:val="Normalny"/>
    <w:link w:val="NagwekZnak"/>
    <w:uiPriority w:val="99"/>
    <w:unhideWhenUsed/>
    <w:rsid w:val="007D1ED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7D1EDB"/>
    <w:rPr>
      <w:rFonts w:ascii="Times New Roman" w:eastAsia="Times New Roman" w:hAnsi="Times New Roman" w:cs="Times New Roman"/>
      <w:sz w:val="24"/>
      <w:szCs w:val="20"/>
      <w:lang w:eastAsia="pl-PL"/>
    </w:rPr>
  </w:style>
  <w:style w:type="paragraph" w:styleId="Spistreci4">
    <w:name w:val="toc 4"/>
    <w:basedOn w:val="Normalny"/>
    <w:next w:val="Normalny"/>
    <w:autoRedefine/>
    <w:uiPriority w:val="39"/>
    <w:unhideWhenUsed/>
    <w:rsid w:val="00F1778F"/>
    <w:pPr>
      <w:spacing w:before="0" w:after="0"/>
      <w:ind w:left="480"/>
    </w:pPr>
    <w:rPr>
      <w:rFonts w:asciiTheme="minorHAnsi" w:hAnsiTheme="minorHAnsi"/>
      <w:sz w:val="20"/>
    </w:rPr>
  </w:style>
  <w:style w:type="paragraph" w:styleId="Spistreci5">
    <w:name w:val="toc 5"/>
    <w:basedOn w:val="Normalny"/>
    <w:next w:val="Normalny"/>
    <w:autoRedefine/>
    <w:uiPriority w:val="39"/>
    <w:unhideWhenUsed/>
    <w:rsid w:val="00F1778F"/>
    <w:pPr>
      <w:spacing w:before="0" w:after="0"/>
      <w:ind w:left="720"/>
    </w:pPr>
    <w:rPr>
      <w:rFonts w:asciiTheme="minorHAnsi" w:hAnsiTheme="minorHAnsi"/>
      <w:sz w:val="20"/>
    </w:rPr>
  </w:style>
  <w:style w:type="paragraph" w:styleId="Spistreci6">
    <w:name w:val="toc 6"/>
    <w:basedOn w:val="Normalny"/>
    <w:next w:val="Normalny"/>
    <w:autoRedefine/>
    <w:uiPriority w:val="39"/>
    <w:unhideWhenUsed/>
    <w:rsid w:val="00F1778F"/>
    <w:pPr>
      <w:spacing w:before="0" w:after="0"/>
      <w:ind w:left="960"/>
    </w:pPr>
    <w:rPr>
      <w:rFonts w:asciiTheme="minorHAnsi" w:hAnsiTheme="minorHAnsi"/>
      <w:sz w:val="20"/>
    </w:rPr>
  </w:style>
  <w:style w:type="paragraph" w:styleId="Spistreci7">
    <w:name w:val="toc 7"/>
    <w:basedOn w:val="Normalny"/>
    <w:next w:val="Normalny"/>
    <w:autoRedefine/>
    <w:uiPriority w:val="39"/>
    <w:unhideWhenUsed/>
    <w:rsid w:val="00F1778F"/>
    <w:pPr>
      <w:spacing w:before="0" w:after="0"/>
      <w:ind w:left="1200"/>
    </w:pPr>
    <w:rPr>
      <w:rFonts w:asciiTheme="minorHAnsi" w:hAnsiTheme="minorHAnsi"/>
      <w:sz w:val="20"/>
    </w:rPr>
  </w:style>
  <w:style w:type="paragraph" w:styleId="Spistreci8">
    <w:name w:val="toc 8"/>
    <w:basedOn w:val="Normalny"/>
    <w:next w:val="Normalny"/>
    <w:autoRedefine/>
    <w:uiPriority w:val="39"/>
    <w:unhideWhenUsed/>
    <w:rsid w:val="00F1778F"/>
    <w:pPr>
      <w:spacing w:before="0" w:after="0"/>
      <w:ind w:left="1440"/>
    </w:pPr>
    <w:rPr>
      <w:rFonts w:asciiTheme="minorHAnsi" w:hAnsiTheme="minorHAnsi"/>
      <w:sz w:val="20"/>
    </w:rPr>
  </w:style>
  <w:style w:type="paragraph" w:styleId="Spistreci9">
    <w:name w:val="toc 9"/>
    <w:basedOn w:val="Normalny"/>
    <w:next w:val="Normalny"/>
    <w:autoRedefine/>
    <w:uiPriority w:val="39"/>
    <w:unhideWhenUsed/>
    <w:rsid w:val="00F1778F"/>
    <w:pPr>
      <w:spacing w:before="0" w:after="0"/>
      <w:ind w:left="1680"/>
    </w:pPr>
    <w:rPr>
      <w:rFonts w:asciiTheme="minorHAnsi" w:hAnsiTheme="minorHAnsi"/>
      <w:sz w:val="20"/>
    </w:rPr>
  </w:style>
  <w:style w:type="paragraph" w:customStyle="1" w:styleId="Default">
    <w:name w:val="Default"/>
    <w:rsid w:val="004B06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1519">
      <w:bodyDiv w:val="1"/>
      <w:marLeft w:val="0"/>
      <w:marRight w:val="0"/>
      <w:marTop w:val="0"/>
      <w:marBottom w:val="0"/>
      <w:divBdr>
        <w:top w:val="none" w:sz="0" w:space="0" w:color="auto"/>
        <w:left w:val="none" w:sz="0" w:space="0" w:color="auto"/>
        <w:bottom w:val="none" w:sz="0" w:space="0" w:color="auto"/>
        <w:right w:val="none" w:sz="0" w:space="0" w:color="auto"/>
      </w:divBdr>
    </w:div>
    <w:div w:id="96751136">
      <w:bodyDiv w:val="1"/>
      <w:marLeft w:val="0"/>
      <w:marRight w:val="0"/>
      <w:marTop w:val="0"/>
      <w:marBottom w:val="0"/>
      <w:divBdr>
        <w:top w:val="none" w:sz="0" w:space="0" w:color="auto"/>
        <w:left w:val="none" w:sz="0" w:space="0" w:color="auto"/>
        <w:bottom w:val="none" w:sz="0" w:space="0" w:color="auto"/>
        <w:right w:val="none" w:sz="0" w:space="0" w:color="auto"/>
      </w:divBdr>
    </w:div>
    <w:div w:id="296420292">
      <w:bodyDiv w:val="1"/>
      <w:marLeft w:val="0"/>
      <w:marRight w:val="0"/>
      <w:marTop w:val="0"/>
      <w:marBottom w:val="0"/>
      <w:divBdr>
        <w:top w:val="none" w:sz="0" w:space="0" w:color="auto"/>
        <w:left w:val="none" w:sz="0" w:space="0" w:color="auto"/>
        <w:bottom w:val="none" w:sz="0" w:space="0" w:color="auto"/>
        <w:right w:val="none" w:sz="0" w:space="0" w:color="auto"/>
      </w:divBdr>
    </w:div>
    <w:div w:id="613638481">
      <w:bodyDiv w:val="1"/>
      <w:marLeft w:val="0"/>
      <w:marRight w:val="0"/>
      <w:marTop w:val="0"/>
      <w:marBottom w:val="0"/>
      <w:divBdr>
        <w:top w:val="none" w:sz="0" w:space="0" w:color="auto"/>
        <w:left w:val="none" w:sz="0" w:space="0" w:color="auto"/>
        <w:bottom w:val="none" w:sz="0" w:space="0" w:color="auto"/>
        <w:right w:val="none" w:sz="0" w:space="0" w:color="auto"/>
      </w:divBdr>
    </w:div>
    <w:div w:id="723599077">
      <w:bodyDiv w:val="1"/>
      <w:marLeft w:val="0"/>
      <w:marRight w:val="0"/>
      <w:marTop w:val="0"/>
      <w:marBottom w:val="0"/>
      <w:divBdr>
        <w:top w:val="none" w:sz="0" w:space="0" w:color="auto"/>
        <w:left w:val="none" w:sz="0" w:space="0" w:color="auto"/>
        <w:bottom w:val="none" w:sz="0" w:space="0" w:color="auto"/>
        <w:right w:val="none" w:sz="0" w:space="0" w:color="auto"/>
      </w:divBdr>
    </w:div>
    <w:div w:id="728698379">
      <w:bodyDiv w:val="1"/>
      <w:marLeft w:val="0"/>
      <w:marRight w:val="0"/>
      <w:marTop w:val="0"/>
      <w:marBottom w:val="0"/>
      <w:divBdr>
        <w:top w:val="none" w:sz="0" w:space="0" w:color="auto"/>
        <w:left w:val="none" w:sz="0" w:space="0" w:color="auto"/>
        <w:bottom w:val="none" w:sz="0" w:space="0" w:color="auto"/>
        <w:right w:val="none" w:sz="0" w:space="0" w:color="auto"/>
      </w:divBdr>
    </w:div>
    <w:div w:id="837813883">
      <w:bodyDiv w:val="1"/>
      <w:marLeft w:val="0"/>
      <w:marRight w:val="0"/>
      <w:marTop w:val="0"/>
      <w:marBottom w:val="0"/>
      <w:divBdr>
        <w:top w:val="none" w:sz="0" w:space="0" w:color="auto"/>
        <w:left w:val="none" w:sz="0" w:space="0" w:color="auto"/>
        <w:bottom w:val="none" w:sz="0" w:space="0" w:color="auto"/>
        <w:right w:val="none" w:sz="0" w:space="0" w:color="auto"/>
      </w:divBdr>
    </w:div>
    <w:div w:id="859247405">
      <w:bodyDiv w:val="1"/>
      <w:marLeft w:val="0"/>
      <w:marRight w:val="0"/>
      <w:marTop w:val="0"/>
      <w:marBottom w:val="0"/>
      <w:divBdr>
        <w:top w:val="none" w:sz="0" w:space="0" w:color="auto"/>
        <w:left w:val="none" w:sz="0" w:space="0" w:color="auto"/>
        <w:bottom w:val="none" w:sz="0" w:space="0" w:color="auto"/>
        <w:right w:val="none" w:sz="0" w:space="0" w:color="auto"/>
      </w:divBdr>
    </w:div>
    <w:div w:id="873423024">
      <w:bodyDiv w:val="1"/>
      <w:marLeft w:val="0"/>
      <w:marRight w:val="0"/>
      <w:marTop w:val="0"/>
      <w:marBottom w:val="0"/>
      <w:divBdr>
        <w:top w:val="none" w:sz="0" w:space="0" w:color="auto"/>
        <w:left w:val="none" w:sz="0" w:space="0" w:color="auto"/>
        <w:bottom w:val="none" w:sz="0" w:space="0" w:color="auto"/>
        <w:right w:val="none" w:sz="0" w:space="0" w:color="auto"/>
      </w:divBdr>
    </w:div>
    <w:div w:id="950553953">
      <w:bodyDiv w:val="1"/>
      <w:marLeft w:val="0"/>
      <w:marRight w:val="0"/>
      <w:marTop w:val="0"/>
      <w:marBottom w:val="0"/>
      <w:divBdr>
        <w:top w:val="none" w:sz="0" w:space="0" w:color="auto"/>
        <w:left w:val="none" w:sz="0" w:space="0" w:color="auto"/>
        <w:bottom w:val="none" w:sz="0" w:space="0" w:color="auto"/>
        <w:right w:val="none" w:sz="0" w:space="0" w:color="auto"/>
      </w:divBdr>
    </w:div>
    <w:div w:id="980383081">
      <w:bodyDiv w:val="1"/>
      <w:marLeft w:val="0"/>
      <w:marRight w:val="0"/>
      <w:marTop w:val="0"/>
      <w:marBottom w:val="0"/>
      <w:divBdr>
        <w:top w:val="none" w:sz="0" w:space="0" w:color="auto"/>
        <w:left w:val="none" w:sz="0" w:space="0" w:color="auto"/>
        <w:bottom w:val="none" w:sz="0" w:space="0" w:color="auto"/>
        <w:right w:val="none" w:sz="0" w:space="0" w:color="auto"/>
      </w:divBdr>
      <w:divsChild>
        <w:div w:id="857473916">
          <w:marLeft w:val="0"/>
          <w:marRight w:val="0"/>
          <w:marTop w:val="0"/>
          <w:marBottom w:val="0"/>
          <w:divBdr>
            <w:top w:val="none" w:sz="0" w:space="0" w:color="auto"/>
            <w:left w:val="none" w:sz="0" w:space="0" w:color="auto"/>
            <w:bottom w:val="none" w:sz="0" w:space="0" w:color="auto"/>
            <w:right w:val="none" w:sz="0" w:space="0" w:color="auto"/>
          </w:divBdr>
        </w:div>
        <w:div w:id="1117605728">
          <w:marLeft w:val="0"/>
          <w:marRight w:val="0"/>
          <w:marTop w:val="0"/>
          <w:marBottom w:val="0"/>
          <w:divBdr>
            <w:top w:val="none" w:sz="0" w:space="0" w:color="auto"/>
            <w:left w:val="none" w:sz="0" w:space="0" w:color="auto"/>
            <w:bottom w:val="none" w:sz="0" w:space="0" w:color="auto"/>
            <w:right w:val="none" w:sz="0" w:space="0" w:color="auto"/>
          </w:divBdr>
        </w:div>
      </w:divsChild>
    </w:div>
    <w:div w:id="1017733721">
      <w:bodyDiv w:val="1"/>
      <w:marLeft w:val="0"/>
      <w:marRight w:val="0"/>
      <w:marTop w:val="0"/>
      <w:marBottom w:val="0"/>
      <w:divBdr>
        <w:top w:val="none" w:sz="0" w:space="0" w:color="auto"/>
        <w:left w:val="none" w:sz="0" w:space="0" w:color="auto"/>
        <w:bottom w:val="none" w:sz="0" w:space="0" w:color="auto"/>
        <w:right w:val="none" w:sz="0" w:space="0" w:color="auto"/>
      </w:divBdr>
    </w:div>
    <w:div w:id="1039086469">
      <w:bodyDiv w:val="1"/>
      <w:marLeft w:val="0"/>
      <w:marRight w:val="0"/>
      <w:marTop w:val="0"/>
      <w:marBottom w:val="0"/>
      <w:divBdr>
        <w:top w:val="none" w:sz="0" w:space="0" w:color="auto"/>
        <w:left w:val="none" w:sz="0" w:space="0" w:color="auto"/>
        <w:bottom w:val="none" w:sz="0" w:space="0" w:color="auto"/>
        <w:right w:val="none" w:sz="0" w:space="0" w:color="auto"/>
      </w:divBdr>
    </w:div>
    <w:div w:id="1195534249">
      <w:bodyDiv w:val="1"/>
      <w:marLeft w:val="0"/>
      <w:marRight w:val="0"/>
      <w:marTop w:val="0"/>
      <w:marBottom w:val="0"/>
      <w:divBdr>
        <w:top w:val="none" w:sz="0" w:space="0" w:color="auto"/>
        <w:left w:val="none" w:sz="0" w:space="0" w:color="auto"/>
        <w:bottom w:val="none" w:sz="0" w:space="0" w:color="auto"/>
        <w:right w:val="none" w:sz="0" w:space="0" w:color="auto"/>
      </w:divBdr>
    </w:div>
    <w:div w:id="1252352910">
      <w:bodyDiv w:val="1"/>
      <w:marLeft w:val="0"/>
      <w:marRight w:val="0"/>
      <w:marTop w:val="0"/>
      <w:marBottom w:val="0"/>
      <w:divBdr>
        <w:top w:val="none" w:sz="0" w:space="0" w:color="auto"/>
        <w:left w:val="none" w:sz="0" w:space="0" w:color="auto"/>
        <w:bottom w:val="none" w:sz="0" w:space="0" w:color="auto"/>
        <w:right w:val="none" w:sz="0" w:space="0" w:color="auto"/>
      </w:divBdr>
    </w:div>
    <w:div w:id="1527020165">
      <w:bodyDiv w:val="1"/>
      <w:marLeft w:val="0"/>
      <w:marRight w:val="0"/>
      <w:marTop w:val="0"/>
      <w:marBottom w:val="0"/>
      <w:divBdr>
        <w:top w:val="none" w:sz="0" w:space="0" w:color="auto"/>
        <w:left w:val="none" w:sz="0" w:space="0" w:color="auto"/>
        <w:bottom w:val="none" w:sz="0" w:space="0" w:color="auto"/>
        <w:right w:val="none" w:sz="0" w:space="0" w:color="auto"/>
      </w:divBdr>
    </w:div>
    <w:div w:id="1536772483">
      <w:bodyDiv w:val="1"/>
      <w:marLeft w:val="0"/>
      <w:marRight w:val="0"/>
      <w:marTop w:val="0"/>
      <w:marBottom w:val="0"/>
      <w:divBdr>
        <w:top w:val="none" w:sz="0" w:space="0" w:color="auto"/>
        <w:left w:val="none" w:sz="0" w:space="0" w:color="auto"/>
        <w:bottom w:val="none" w:sz="0" w:space="0" w:color="auto"/>
        <w:right w:val="none" w:sz="0" w:space="0" w:color="auto"/>
      </w:divBdr>
    </w:div>
    <w:div w:id="1835608301">
      <w:bodyDiv w:val="1"/>
      <w:marLeft w:val="0"/>
      <w:marRight w:val="0"/>
      <w:marTop w:val="0"/>
      <w:marBottom w:val="0"/>
      <w:divBdr>
        <w:top w:val="none" w:sz="0" w:space="0" w:color="auto"/>
        <w:left w:val="none" w:sz="0" w:space="0" w:color="auto"/>
        <w:bottom w:val="none" w:sz="0" w:space="0" w:color="auto"/>
        <w:right w:val="none" w:sz="0" w:space="0" w:color="auto"/>
      </w:divBdr>
    </w:div>
    <w:div w:id="1842622808">
      <w:bodyDiv w:val="1"/>
      <w:marLeft w:val="0"/>
      <w:marRight w:val="0"/>
      <w:marTop w:val="0"/>
      <w:marBottom w:val="0"/>
      <w:divBdr>
        <w:top w:val="none" w:sz="0" w:space="0" w:color="auto"/>
        <w:left w:val="none" w:sz="0" w:space="0" w:color="auto"/>
        <w:bottom w:val="none" w:sz="0" w:space="0" w:color="auto"/>
        <w:right w:val="none" w:sz="0" w:space="0" w:color="auto"/>
      </w:divBdr>
    </w:div>
    <w:div w:id="1887139758">
      <w:bodyDiv w:val="1"/>
      <w:marLeft w:val="0"/>
      <w:marRight w:val="0"/>
      <w:marTop w:val="0"/>
      <w:marBottom w:val="0"/>
      <w:divBdr>
        <w:top w:val="none" w:sz="0" w:space="0" w:color="auto"/>
        <w:left w:val="none" w:sz="0" w:space="0" w:color="auto"/>
        <w:bottom w:val="none" w:sz="0" w:space="0" w:color="auto"/>
        <w:right w:val="none" w:sz="0" w:space="0" w:color="auto"/>
      </w:divBdr>
    </w:div>
    <w:div w:id="1915578593">
      <w:bodyDiv w:val="1"/>
      <w:marLeft w:val="0"/>
      <w:marRight w:val="0"/>
      <w:marTop w:val="0"/>
      <w:marBottom w:val="0"/>
      <w:divBdr>
        <w:top w:val="none" w:sz="0" w:space="0" w:color="auto"/>
        <w:left w:val="none" w:sz="0" w:space="0" w:color="auto"/>
        <w:bottom w:val="none" w:sz="0" w:space="0" w:color="auto"/>
        <w:right w:val="none" w:sz="0" w:space="0" w:color="auto"/>
      </w:divBdr>
    </w:div>
    <w:div w:id="21458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36A250D-1F73-46D0-8198-C1CFC983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16</Pages>
  <Words>3816</Words>
  <Characters>22899</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KamilaSI</cp:lastModifiedBy>
  <cp:revision>143</cp:revision>
  <cp:lastPrinted>2023-06-29T08:55:00Z</cp:lastPrinted>
  <dcterms:created xsi:type="dcterms:W3CDTF">2022-06-22T08:00:00Z</dcterms:created>
  <dcterms:modified xsi:type="dcterms:W3CDTF">2025-09-19T08:28:00Z</dcterms:modified>
</cp:coreProperties>
</file>